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F" w:rsidRPr="00F26CC8" w:rsidRDefault="004A481F" w:rsidP="004A48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 w:eastAsia="ar-SA"/>
        </w:rPr>
        <w:t>Критерії оцінювання залікової роботи</w:t>
      </w:r>
    </w:p>
    <w:p w:rsidR="004A481F" w:rsidRPr="00F26CC8" w:rsidRDefault="004A481F" w:rsidP="004A48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4A481F" w:rsidRPr="008A2FA3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100-90</w:t>
            </w:r>
          </w:p>
        </w:tc>
        <w:tc>
          <w:tcPr>
            <w:tcW w:w="8187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у заліковій роботі продемонстрували ґрунтовні знання у відповіді на запитання білету;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4A481F" w:rsidRPr="008A2FA3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89-80</w:t>
            </w:r>
          </w:p>
        </w:tc>
        <w:tc>
          <w:tcPr>
            <w:tcW w:w="8187" w:type="dxa"/>
          </w:tcPr>
          <w:p w:rsidR="004A481F" w:rsidRPr="00F26CC8" w:rsidRDefault="004A481F" w:rsidP="000C465C">
            <w:pPr>
              <w:tabs>
                <w:tab w:val="left" w:pos="283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повністю відповіли на запитання залікового білету, але їхній відповіді бракує творчого підходу, трансгесії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</w:t>
            </w:r>
          </w:p>
        </w:tc>
      </w:tr>
      <w:tr w:rsidR="004A481F" w:rsidRPr="00F26CC8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79-70</w:t>
            </w:r>
          </w:p>
        </w:tc>
        <w:tc>
          <w:tcPr>
            <w:tcW w:w="8187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частково відповіли на запитання залікового білету, використавши знання, отримані лише на лекційних заняттях, в роботі бракує творчого (пере)осмислення цих знань, не проблематизуються питання, а дається заздалегідь заготовлена відповідь; текст в цілому структурований, якісний, з невеликою кількістю помилок.</w:t>
            </w:r>
          </w:p>
        </w:tc>
      </w:tr>
      <w:tr w:rsidR="004A481F" w:rsidRPr="008A2FA3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69-60</w:t>
            </w:r>
          </w:p>
        </w:tc>
        <w:tc>
          <w:tcPr>
            <w:tcW w:w="8187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які неповністю відповіли на запитання залікового білету (деякі суттєві аспекти теми залишилися не розкритими);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</w:t>
            </w:r>
          </w:p>
        </w:tc>
      </w:tr>
      <w:tr w:rsidR="004A481F" w:rsidRPr="008A2FA3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59-50</w:t>
            </w:r>
          </w:p>
        </w:tc>
        <w:tc>
          <w:tcPr>
            <w:tcW w:w="8187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неповністю відповіли на запитання залікового білету, обмежившись викладом основних положень теми; текст, як правило, містить помилки як у знанні матеріалу, так і лексичні, стилістичні, граматичні тощо; відсутня аргументація викладених положень; текст погано структурований, його частини слабко зв’язані одна з одною.</w:t>
            </w:r>
          </w:p>
        </w:tc>
      </w:tr>
      <w:tr w:rsidR="004A481F" w:rsidRPr="008A2FA3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49-0</w:t>
            </w:r>
          </w:p>
        </w:tc>
        <w:tc>
          <w:tcPr>
            <w:tcW w:w="8187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 у роботі яких є спроба відповіді на поставленні питання, яка виглядає поверхневою; текст не структурований, відсутня чітка логіка викладу матеріалу та його аргументація; мають місце помилки як у знанні матеріалу, так і мовні, яких доволі багато.</w:t>
            </w:r>
          </w:p>
        </w:tc>
      </w:tr>
    </w:tbl>
    <w:p w:rsidR="004A481F" w:rsidRPr="00F26CC8" w:rsidRDefault="004A481F" w:rsidP="004A48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A481F" w:rsidRPr="00F26CC8" w:rsidRDefault="004A481F" w:rsidP="004A48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A481F" w:rsidRPr="00F26CC8" w:rsidRDefault="004A481F" w:rsidP="004A48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A481F" w:rsidRPr="00F26CC8" w:rsidRDefault="004A481F" w:rsidP="004A48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A481F" w:rsidRDefault="004A481F" w:rsidP="004A48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E448E5" w:rsidRDefault="00E448E5"/>
    <w:sectPr w:rsidR="00E448E5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A481F"/>
    <w:rsid w:val="00256248"/>
    <w:rsid w:val="00292972"/>
    <w:rsid w:val="002D2BE5"/>
    <w:rsid w:val="00313A24"/>
    <w:rsid w:val="004A481F"/>
    <w:rsid w:val="006473DC"/>
    <w:rsid w:val="00754A1F"/>
    <w:rsid w:val="007726B3"/>
    <w:rsid w:val="00861FB4"/>
    <w:rsid w:val="00946C55"/>
    <w:rsid w:val="00977D3D"/>
    <w:rsid w:val="00AF38AA"/>
    <w:rsid w:val="00E4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2020-08-14T16:20:00Z</dcterms:created>
  <dcterms:modified xsi:type="dcterms:W3CDTF">2020-08-14T16:20:00Z</dcterms:modified>
</cp:coreProperties>
</file>