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1" w:rsidRPr="00796341" w:rsidRDefault="00796341" w:rsidP="00796341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 w:rsidRPr="00796341">
        <w:rPr>
          <w:sz w:val="28"/>
          <w:szCs w:val="28"/>
          <w:lang w:val="uk-UA"/>
        </w:rPr>
        <w:t xml:space="preserve">Кандидат соціологічних наук, </w:t>
      </w:r>
    </w:p>
    <w:p w:rsidR="00796341" w:rsidRPr="00B94CC2" w:rsidRDefault="00796341" w:rsidP="00796341">
      <w:pPr>
        <w:suppressAutoHyphens/>
        <w:spacing w:after="0" w:line="240" w:lineRule="auto"/>
        <w:jc w:val="right"/>
        <w:rPr>
          <w:sz w:val="28"/>
          <w:szCs w:val="28"/>
        </w:rPr>
      </w:pPr>
      <w:r w:rsidRPr="00796341">
        <w:rPr>
          <w:rFonts w:ascii="Times New Roman" w:hAnsi="Times New Roman" w:cs="Times New Roman"/>
          <w:sz w:val="28"/>
          <w:szCs w:val="28"/>
          <w:lang w:val="uk-UA"/>
        </w:rPr>
        <w:t>старший викладач Зубарєв Олександр Сергійович</w:t>
      </w:r>
    </w:p>
    <w:p w:rsidR="00796341" w:rsidRPr="00B94CC2" w:rsidRDefault="00796341" w:rsidP="0079634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A481F" w:rsidRPr="00B94CC2" w:rsidRDefault="004A481F" w:rsidP="004A4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Критерії оцінювання залікової роботи</w:t>
      </w:r>
    </w:p>
    <w:p w:rsidR="006B13B9" w:rsidRDefault="006B13B9" w:rsidP="004A4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з курсу</w:t>
      </w:r>
    </w:p>
    <w:p w:rsidR="006B13B9" w:rsidRDefault="006B13B9" w:rsidP="006B1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«Парадокси сексуальності сучасної людини» </w:t>
      </w:r>
    </w:p>
    <w:p w:rsidR="006B13B9" w:rsidRPr="006B13B9" w:rsidRDefault="006B13B9" w:rsidP="004A48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4A481F" w:rsidRPr="00B94CC2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100-90</w:t>
            </w:r>
          </w:p>
        </w:tc>
        <w:tc>
          <w:tcPr>
            <w:tcW w:w="8187" w:type="dxa"/>
          </w:tcPr>
          <w:p w:rsidR="004A481F" w:rsidRPr="00F26CC8" w:rsidRDefault="004A481F" w:rsidP="00B94C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у заліковій роботі продемонстрували ґрунтовні знання у відповіді на запитання </w:t>
            </w:r>
            <w:r w:rsidR="00B9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4A481F" w:rsidRPr="00B94CC2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89-80</w:t>
            </w:r>
          </w:p>
        </w:tc>
        <w:tc>
          <w:tcPr>
            <w:tcW w:w="8187" w:type="dxa"/>
          </w:tcPr>
          <w:p w:rsidR="004A481F" w:rsidRPr="00F26CC8" w:rsidRDefault="004A481F" w:rsidP="00B94CC2">
            <w:pPr>
              <w:tabs>
                <w:tab w:val="left" w:pos="28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 </w:t>
            </w:r>
            <w:r w:rsidR="00B9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але їхній відповіді бракує творчого підходу,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трансгесії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4A481F" w:rsidRPr="00F26CC8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79-70</w:t>
            </w:r>
          </w:p>
        </w:tc>
        <w:tc>
          <w:tcPr>
            <w:tcW w:w="8187" w:type="dxa"/>
          </w:tcPr>
          <w:p w:rsidR="004A481F" w:rsidRPr="00F26CC8" w:rsidRDefault="004A481F" w:rsidP="00B94C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 </w:t>
            </w:r>
            <w:r w:rsidR="00B9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проблематизуються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4A481F" w:rsidRPr="00B94CC2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69-60</w:t>
            </w:r>
          </w:p>
        </w:tc>
        <w:tc>
          <w:tcPr>
            <w:tcW w:w="8187" w:type="dxa"/>
          </w:tcPr>
          <w:p w:rsidR="004A481F" w:rsidRPr="00F26CC8" w:rsidRDefault="004A481F" w:rsidP="00B94C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 отримують  студенти, які неповністю відповіли на запитання </w:t>
            </w:r>
            <w:r w:rsidR="00B9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</w:t>
            </w:r>
          </w:p>
        </w:tc>
      </w:tr>
      <w:tr w:rsidR="004A481F" w:rsidRPr="00B94CC2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59-50</w:t>
            </w:r>
          </w:p>
        </w:tc>
        <w:tc>
          <w:tcPr>
            <w:tcW w:w="8187" w:type="dxa"/>
          </w:tcPr>
          <w:p w:rsidR="004A481F" w:rsidRPr="00F26CC8" w:rsidRDefault="004A481F" w:rsidP="00B94C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неповністю відповіли на запитання </w:t>
            </w:r>
            <w:r w:rsidR="00B94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заліку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обмежившись викладом основних положень теми; текст, як правило, містить помилки як у знанні матеріалу, так і лексичні, стилістичні, граматичні тощо; відсутня аргументація викладених положень; текст погано структурований, його частини слабко зв’язані одна з одною.</w:t>
            </w:r>
          </w:p>
        </w:tc>
      </w:tr>
      <w:tr w:rsidR="004A481F" w:rsidRPr="00B94CC2" w:rsidTr="000C465C">
        <w:tc>
          <w:tcPr>
            <w:tcW w:w="1384" w:type="dxa"/>
          </w:tcPr>
          <w:p w:rsidR="004A481F" w:rsidRPr="00F26CC8" w:rsidRDefault="004A481F" w:rsidP="000C46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49-0</w:t>
            </w:r>
          </w:p>
        </w:tc>
        <w:tc>
          <w:tcPr>
            <w:tcW w:w="8187" w:type="dxa"/>
          </w:tcPr>
          <w:p w:rsidR="004A481F" w:rsidRPr="00F26CC8" w:rsidRDefault="004A481F" w:rsidP="009B0F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4A481F" w:rsidRPr="00F26CC8" w:rsidRDefault="004A481F" w:rsidP="004A48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sectPr w:rsidR="004A481F" w:rsidRPr="00F26CC8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F"/>
    <w:rsid w:val="00256248"/>
    <w:rsid w:val="00292972"/>
    <w:rsid w:val="002D2BE5"/>
    <w:rsid w:val="00313A24"/>
    <w:rsid w:val="004A481F"/>
    <w:rsid w:val="006473DC"/>
    <w:rsid w:val="006B13B9"/>
    <w:rsid w:val="00754A1F"/>
    <w:rsid w:val="007726B3"/>
    <w:rsid w:val="00796341"/>
    <w:rsid w:val="00861FB4"/>
    <w:rsid w:val="00946C55"/>
    <w:rsid w:val="00977D3D"/>
    <w:rsid w:val="009B0F0C"/>
    <w:rsid w:val="00AF38AA"/>
    <w:rsid w:val="00B94CC2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6341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1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6341"/>
    <w:pPr>
      <w:widowControl w:val="0"/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2020-10-15T15:40:00Z</dcterms:created>
  <dcterms:modified xsi:type="dcterms:W3CDTF">2020-10-15T15:40:00Z</dcterms:modified>
</cp:coreProperties>
</file>