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5F0" w:rsidRDefault="004D65F0" w:rsidP="004D65F0">
      <w:pPr>
        <w:spacing w:line="360" w:lineRule="auto"/>
        <w:jc w:val="right"/>
        <w:rPr>
          <w:caps/>
          <w:szCs w:val="28"/>
          <w:lang w:val="uk-UA"/>
        </w:rPr>
      </w:pPr>
      <w:r>
        <w:rPr>
          <w:szCs w:val="28"/>
          <w:lang w:val="uk-UA"/>
        </w:rPr>
        <w:t xml:space="preserve">Кандидат філософських наук, доцент </w:t>
      </w:r>
    </w:p>
    <w:p w:rsidR="004D65F0" w:rsidRDefault="004D65F0" w:rsidP="004D65F0">
      <w:pPr>
        <w:spacing w:line="360" w:lineRule="auto"/>
        <w:jc w:val="right"/>
        <w:rPr>
          <w:szCs w:val="28"/>
          <w:lang w:val="uk-UA"/>
        </w:rPr>
      </w:pPr>
      <w:r>
        <w:rPr>
          <w:szCs w:val="28"/>
          <w:lang w:val="uk-UA"/>
        </w:rPr>
        <w:t>Шеремет Ірина Іванівна</w:t>
      </w:r>
    </w:p>
    <w:p w:rsidR="004D65F0" w:rsidRDefault="004D65F0" w:rsidP="009D1337">
      <w:pPr>
        <w:jc w:val="center"/>
        <w:rPr>
          <w:b/>
          <w:bCs/>
          <w:caps/>
          <w:szCs w:val="28"/>
          <w:lang w:val="uk-UA"/>
        </w:rPr>
      </w:pPr>
    </w:p>
    <w:p w:rsidR="009D1337" w:rsidRPr="005F05E2" w:rsidRDefault="009D1337" w:rsidP="009D1337">
      <w:pPr>
        <w:jc w:val="center"/>
        <w:rPr>
          <w:b/>
          <w:caps/>
          <w:lang w:val="uk-UA"/>
        </w:rPr>
      </w:pPr>
      <w:r w:rsidRPr="005F05E2">
        <w:rPr>
          <w:b/>
          <w:bCs/>
          <w:caps/>
          <w:szCs w:val="28"/>
          <w:lang w:val="uk-UA"/>
        </w:rPr>
        <w:t>Методичні вказівки до написання письмових робіт</w:t>
      </w:r>
    </w:p>
    <w:p w:rsidR="009D1337" w:rsidRDefault="009D1337" w:rsidP="009D1337">
      <w:pPr>
        <w:jc w:val="center"/>
        <w:rPr>
          <w:lang w:val="uk-UA"/>
        </w:rPr>
      </w:pPr>
    </w:p>
    <w:p w:rsidR="009D1337" w:rsidRPr="00BE433A" w:rsidRDefault="009D1337" w:rsidP="009D1337">
      <w:pPr>
        <w:ind w:firstLine="709"/>
        <w:jc w:val="both"/>
        <w:rPr>
          <w:szCs w:val="28"/>
          <w:lang w:val="uk-UA"/>
        </w:rPr>
      </w:pPr>
      <w:r w:rsidRPr="00BE433A">
        <w:rPr>
          <w:szCs w:val="28"/>
          <w:lang w:val="uk-UA"/>
        </w:rPr>
        <w:t>Якість письмової роботи залежить, перш за все, від таких взаємопов’язаних компонентів:</w:t>
      </w:r>
    </w:p>
    <w:p w:rsidR="009D1337" w:rsidRPr="00BE433A" w:rsidRDefault="009D1337" w:rsidP="009D1337">
      <w:pPr>
        <w:numPr>
          <w:ilvl w:val="0"/>
          <w:numId w:val="1"/>
        </w:numPr>
        <w:jc w:val="both"/>
        <w:rPr>
          <w:szCs w:val="28"/>
          <w:lang w:val="uk-UA"/>
        </w:rPr>
      </w:pPr>
      <w:r w:rsidRPr="00BE433A">
        <w:rPr>
          <w:szCs w:val="28"/>
          <w:lang w:val="uk-UA"/>
        </w:rPr>
        <w:t>вибору проблеми та теми;</w:t>
      </w:r>
    </w:p>
    <w:p w:rsidR="009D1337" w:rsidRPr="00BE433A" w:rsidRDefault="009D1337" w:rsidP="009D1337">
      <w:pPr>
        <w:numPr>
          <w:ilvl w:val="0"/>
          <w:numId w:val="1"/>
        </w:numPr>
        <w:jc w:val="both"/>
        <w:rPr>
          <w:szCs w:val="28"/>
          <w:lang w:val="uk-UA"/>
        </w:rPr>
      </w:pPr>
      <w:r w:rsidRPr="00BE433A">
        <w:rPr>
          <w:szCs w:val="28"/>
          <w:lang w:val="uk-UA"/>
        </w:rPr>
        <w:t>матеріалу, який студент збирається використовувати (перш за все, конспекту прочитаної літератури);</w:t>
      </w:r>
    </w:p>
    <w:p w:rsidR="009D1337" w:rsidRPr="00BE433A" w:rsidRDefault="009D1337" w:rsidP="009D1337">
      <w:pPr>
        <w:numPr>
          <w:ilvl w:val="0"/>
          <w:numId w:val="1"/>
        </w:numPr>
        <w:jc w:val="both"/>
        <w:rPr>
          <w:szCs w:val="28"/>
          <w:lang w:val="uk-UA"/>
        </w:rPr>
      </w:pPr>
      <w:r w:rsidRPr="00BE433A">
        <w:rPr>
          <w:szCs w:val="28"/>
          <w:lang w:val="uk-UA"/>
        </w:rPr>
        <w:t>якості структурування, аналізу матеріалу;</w:t>
      </w:r>
    </w:p>
    <w:p w:rsidR="009D1337" w:rsidRPr="00BE433A" w:rsidRDefault="009D1337" w:rsidP="009D1337">
      <w:pPr>
        <w:numPr>
          <w:ilvl w:val="0"/>
          <w:numId w:val="1"/>
        </w:numPr>
        <w:jc w:val="both"/>
        <w:rPr>
          <w:szCs w:val="28"/>
          <w:lang w:val="uk-UA"/>
        </w:rPr>
      </w:pPr>
      <w:r w:rsidRPr="00BE433A">
        <w:rPr>
          <w:szCs w:val="28"/>
          <w:lang w:val="uk-UA"/>
        </w:rPr>
        <w:t>аргументації.</w:t>
      </w:r>
    </w:p>
    <w:p w:rsidR="009D1337" w:rsidRPr="00BE433A" w:rsidRDefault="009D1337" w:rsidP="009D1337">
      <w:pPr>
        <w:ind w:firstLine="709"/>
        <w:jc w:val="both"/>
        <w:rPr>
          <w:szCs w:val="28"/>
          <w:lang w:val="uk-UA"/>
        </w:rPr>
      </w:pPr>
      <w:r w:rsidRPr="00BE433A">
        <w:rPr>
          <w:szCs w:val="28"/>
          <w:lang w:val="uk-UA"/>
        </w:rPr>
        <w:t>Перед тим, як приступити до написання роботи, як визначати її структуру, необхідно впевнитися у</w:t>
      </w:r>
      <w:r w:rsidRPr="00BE433A">
        <w:rPr>
          <w:color w:val="000000"/>
          <w:szCs w:val="28"/>
          <w:lang w:val="uk-UA"/>
        </w:rPr>
        <w:t xml:space="preserve"> правильному розумінні теми, бо тема може інтерпретуватися по-різному, і щоб її висвітлити, може існувати декілька підходів. Важливо обрати та дотримуватися у роботі одного підходу</w:t>
      </w:r>
      <w:r w:rsidRPr="00BE433A">
        <w:rPr>
          <w:szCs w:val="28"/>
          <w:lang w:val="uk-UA"/>
        </w:rPr>
        <w:t>. Доцільно ілюструвати визначені аспекти теми.</w:t>
      </w:r>
    </w:p>
    <w:p w:rsidR="009D1337" w:rsidRPr="00BE433A" w:rsidRDefault="009D1337" w:rsidP="009D1337">
      <w:pPr>
        <w:ind w:firstLine="709"/>
        <w:jc w:val="both"/>
        <w:rPr>
          <w:szCs w:val="28"/>
          <w:lang w:val="uk-UA"/>
        </w:rPr>
      </w:pPr>
      <w:r w:rsidRPr="00BE433A">
        <w:rPr>
          <w:szCs w:val="28"/>
          <w:lang w:val="uk-UA"/>
        </w:rPr>
        <w:t>Структура письмової роботи складається із наступних частин:</w:t>
      </w:r>
    </w:p>
    <w:p w:rsidR="009D1337" w:rsidRPr="00BE433A" w:rsidRDefault="009D1337" w:rsidP="009D1337">
      <w:pPr>
        <w:numPr>
          <w:ilvl w:val="0"/>
          <w:numId w:val="2"/>
        </w:numPr>
        <w:jc w:val="both"/>
        <w:rPr>
          <w:szCs w:val="28"/>
          <w:lang w:val="uk-UA"/>
        </w:rPr>
      </w:pPr>
      <w:r w:rsidRPr="00BE433A">
        <w:rPr>
          <w:szCs w:val="28"/>
          <w:lang w:val="uk-UA"/>
        </w:rPr>
        <w:t>Вступ (до 10% загального обсягу тексту);</w:t>
      </w:r>
    </w:p>
    <w:p w:rsidR="009D1337" w:rsidRPr="00BE433A" w:rsidRDefault="009D1337" w:rsidP="009D1337">
      <w:pPr>
        <w:numPr>
          <w:ilvl w:val="0"/>
          <w:numId w:val="2"/>
        </w:numPr>
        <w:jc w:val="both"/>
        <w:rPr>
          <w:szCs w:val="28"/>
          <w:lang w:val="uk-UA"/>
        </w:rPr>
      </w:pPr>
      <w:r w:rsidRPr="00BE433A">
        <w:rPr>
          <w:szCs w:val="28"/>
          <w:lang w:val="uk-UA"/>
        </w:rPr>
        <w:t>Основна частина (до 80%);</w:t>
      </w:r>
    </w:p>
    <w:p w:rsidR="009D1337" w:rsidRPr="00BE433A" w:rsidRDefault="009D1337" w:rsidP="009D1337">
      <w:pPr>
        <w:numPr>
          <w:ilvl w:val="0"/>
          <w:numId w:val="2"/>
        </w:numPr>
        <w:jc w:val="both"/>
        <w:rPr>
          <w:szCs w:val="28"/>
          <w:lang w:val="uk-UA"/>
        </w:rPr>
      </w:pPr>
      <w:r w:rsidRPr="00BE433A">
        <w:rPr>
          <w:szCs w:val="28"/>
          <w:lang w:val="uk-UA"/>
        </w:rPr>
        <w:t>Висновки (до 10%).</w:t>
      </w:r>
    </w:p>
    <w:p w:rsidR="009D1337" w:rsidRPr="00BE433A" w:rsidRDefault="009D1337" w:rsidP="009D1337">
      <w:pPr>
        <w:ind w:firstLine="709"/>
        <w:jc w:val="both"/>
        <w:rPr>
          <w:szCs w:val="28"/>
          <w:lang w:val="uk-UA"/>
        </w:rPr>
      </w:pPr>
      <w:r w:rsidRPr="00BE433A">
        <w:rPr>
          <w:szCs w:val="28"/>
          <w:lang w:val="uk-UA"/>
        </w:rPr>
        <w:t>Підготовка до написання письмової роботи починається з пошуку та вибору літератури.</w:t>
      </w:r>
    </w:p>
    <w:p w:rsidR="009D1337" w:rsidRPr="00BE433A" w:rsidRDefault="009D1337" w:rsidP="009D1337">
      <w:pPr>
        <w:ind w:firstLine="709"/>
        <w:jc w:val="both"/>
        <w:rPr>
          <w:szCs w:val="28"/>
          <w:lang w:val="uk-UA"/>
        </w:rPr>
      </w:pPr>
      <w:r w:rsidRPr="00BE433A">
        <w:rPr>
          <w:szCs w:val="28"/>
          <w:lang w:val="uk-UA"/>
        </w:rPr>
        <w:t>З обраної теми необхідно прочитати не менш ніж 2-3 ключові статті або глави монографій, в яких містяться зрозумілі концептуальні рамки або теоретична аргументація, та/або в них наводяться емпіричні дані, зроблений огляд широкого кола літератури з проблеми та дана її оцінка. Такий підхід дозволить більш чітко уявляти напрямки подальшого читання та аналізу.</w:t>
      </w:r>
    </w:p>
    <w:p w:rsidR="009D1337" w:rsidRPr="00BE433A" w:rsidRDefault="009D1337" w:rsidP="009D1337">
      <w:pPr>
        <w:ind w:firstLine="709"/>
        <w:jc w:val="both"/>
        <w:rPr>
          <w:color w:val="000000"/>
          <w:szCs w:val="28"/>
          <w:lang w:val="uk-UA"/>
        </w:rPr>
      </w:pPr>
      <w:r w:rsidRPr="00BE433A">
        <w:rPr>
          <w:szCs w:val="28"/>
          <w:lang w:val="uk-UA"/>
        </w:rPr>
        <w:t>Важливо опрацювати також наукові праці, де представлені інші підходи до аналізу обраної теми. Це дозволить запобігти типової помилки – однобічному викладанню</w:t>
      </w:r>
      <w:r w:rsidRPr="00BE433A">
        <w:rPr>
          <w:color w:val="000000"/>
          <w:szCs w:val="28"/>
          <w:lang w:val="uk-UA"/>
        </w:rPr>
        <w:t xml:space="preserve"> матеріалу у роботі.</w:t>
      </w:r>
    </w:p>
    <w:p w:rsidR="009D1337" w:rsidRPr="00BE433A" w:rsidRDefault="009D1337" w:rsidP="009D1337">
      <w:pPr>
        <w:ind w:firstLine="709"/>
        <w:jc w:val="both"/>
        <w:rPr>
          <w:szCs w:val="28"/>
          <w:lang w:val="uk-UA"/>
        </w:rPr>
      </w:pPr>
      <w:r w:rsidRPr="00BE433A">
        <w:rPr>
          <w:szCs w:val="28"/>
          <w:lang w:val="uk-UA"/>
        </w:rPr>
        <w:t xml:space="preserve">Якщо у роботі використовуються статистичні дані, необхідно обов’язково указати </w:t>
      </w:r>
      <w:r w:rsidRPr="00BE433A">
        <w:rPr>
          <w:color w:val="000000"/>
          <w:szCs w:val="28"/>
          <w:lang w:val="uk-UA"/>
        </w:rPr>
        <w:t>час проведення такого дослідження, а в разі наведення результатів</w:t>
      </w:r>
      <w:r w:rsidRPr="00BE433A">
        <w:rPr>
          <w:szCs w:val="28"/>
          <w:lang w:val="uk-UA"/>
        </w:rPr>
        <w:t xml:space="preserve"> соціологічних (політологічних, маркетингових тощо) досліджень крім часу необхідно наводити</w:t>
      </w:r>
      <w:r w:rsidRPr="00BE433A">
        <w:rPr>
          <w:color w:val="000000"/>
          <w:szCs w:val="28"/>
          <w:lang w:val="uk-UA"/>
        </w:rPr>
        <w:t xml:space="preserve"> прізвище автора та/або назву організації-виконавця, кількість опитаних, модель вибіркової сукупності, метод збору інформації.</w:t>
      </w:r>
    </w:p>
    <w:p w:rsidR="009D1337" w:rsidRPr="00BE433A" w:rsidRDefault="009D1337" w:rsidP="009D1337">
      <w:pPr>
        <w:ind w:firstLine="709"/>
        <w:jc w:val="both"/>
        <w:rPr>
          <w:szCs w:val="28"/>
          <w:lang w:val="uk-UA"/>
        </w:rPr>
      </w:pPr>
      <w:r w:rsidRPr="00BE433A">
        <w:rPr>
          <w:szCs w:val="28"/>
          <w:lang w:val="uk-UA"/>
        </w:rPr>
        <w:t>Текст роботи має бути викладений чітко, логічно, грамотно. У тексті необхідно дотримуватися правил оформлення посилань на першоджерела.</w:t>
      </w:r>
    </w:p>
    <w:p w:rsidR="009D1337" w:rsidRPr="00BE433A" w:rsidRDefault="009D1337" w:rsidP="009D1337">
      <w:pPr>
        <w:ind w:firstLine="709"/>
        <w:jc w:val="both"/>
        <w:rPr>
          <w:szCs w:val="28"/>
          <w:lang w:val="uk-UA"/>
        </w:rPr>
      </w:pPr>
      <w:r w:rsidRPr="00BE433A">
        <w:rPr>
          <w:szCs w:val="28"/>
          <w:lang w:val="uk-UA"/>
        </w:rPr>
        <w:t xml:space="preserve">Посилання використовуються для того, щоб передати думку автора першоджерела, для ідентифікації поглядів при зіставленні різних точок зору, для підкріплення окремих тез, міркувань самого студента. Наведена цитата повинна цілком відповідати оригіналу, супроводжуватися бібліографічною </w:t>
      </w:r>
      <w:r w:rsidRPr="00BE433A">
        <w:rPr>
          <w:szCs w:val="28"/>
          <w:lang w:val="uk-UA"/>
        </w:rPr>
        <w:lastRenderedPageBreak/>
        <w:t xml:space="preserve">довідкою (П.І.Б. автора, назва роботи, місце видання, рік, сторінка). Посилання, що </w:t>
      </w:r>
      <w:r>
        <w:rPr>
          <w:szCs w:val="28"/>
          <w:lang w:val="uk-UA"/>
        </w:rPr>
        <w:t>«</w:t>
      </w:r>
      <w:r w:rsidRPr="00BE433A">
        <w:rPr>
          <w:szCs w:val="28"/>
          <w:lang w:val="uk-UA"/>
        </w:rPr>
        <w:t>вирвані з контексту</w:t>
      </w:r>
      <w:r>
        <w:rPr>
          <w:szCs w:val="28"/>
          <w:lang w:val="uk-UA"/>
        </w:rPr>
        <w:t>»</w:t>
      </w:r>
      <w:r w:rsidRPr="00BE433A">
        <w:rPr>
          <w:szCs w:val="28"/>
          <w:lang w:val="uk-UA"/>
        </w:rPr>
        <w:t>, тобто неточно передають думку автора, який цитується, вважаються некоректними.</w:t>
      </w:r>
    </w:p>
    <w:p w:rsidR="009D1337" w:rsidRPr="00BE433A" w:rsidRDefault="009D1337" w:rsidP="009D1337">
      <w:pPr>
        <w:jc w:val="center"/>
        <w:rPr>
          <w:b/>
          <w:caps/>
          <w:szCs w:val="28"/>
          <w:lang w:val="uk-UA"/>
        </w:rPr>
      </w:pPr>
    </w:p>
    <w:p w:rsidR="009D1337" w:rsidRPr="005F05E2" w:rsidRDefault="009D1337" w:rsidP="009D1337">
      <w:pPr>
        <w:jc w:val="center"/>
        <w:rPr>
          <w:b/>
          <w:szCs w:val="28"/>
          <w:lang w:val="uk-UA"/>
        </w:rPr>
      </w:pPr>
      <w:r w:rsidRPr="005F05E2">
        <w:rPr>
          <w:b/>
          <w:szCs w:val="28"/>
          <w:lang w:val="uk-UA"/>
        </w:rPr>
        <w:t>Конспектування та реферування</w:t>
      </w:r>
    </w:p>
    <w:p w:rsidR="009D1337" w:rsidRPr="00BE433A" w:rsidRDefault="009D1337" w:rsidP="009D1337">
      <w:pPr>
        <w:jc w:val="center"/>
        <w:rPr>
          <w:b/>
          <w:caps/>
          <w:szCs w:val="28"/>
          <w:lang w:val="uk-UA"/>
        </w:rPr>
      </w:pPr>
    </w:p>
    <w:p w:rsidR="009D1337" w:rsidRPr="00BE433A" w:rsidRDefault="009D1337" w:rsidP="009D1337">
      <w:pPr>
        <w:ind w:firstLine="720"/>
        <w:jc w:val="both"/>
        <w:rPr>
          <w:szCs w:val="28"/>
          <w:lang w:val="uk-UA"/>
        </w:rPr>
      </w:pPr>
      <w:r w:rsidRPr="00BE433A">
        <w:rPr>
          <w:szCs w:val="28"/>
          <w:lang w:val="uk-UA"/>
        </w:rPr>
        <w:t>Незважаючи на появу різноманітних засобів копіювання літератури, не втрачає актуальності конспектування найбільш важливих частин наукових праць. Саме конспектування дозволяє студенту конкретизувати думку науковця, структурувати фактичний матеріал, який міститься в літературі, на яку студент посилається. У конспекті повинні бути відображені не тільки відомості про історичні факти, які будуть використані в роботі, але й точка зору науковця на події, без чого неможливо написати вступ, важливою частиною якого є історіографічний опис. Крім того, в тексті роботи необхідно підтверджувати свої тези та висновки словами науковців (перш за все, визнаних), або наводити думку тих науковців, з якими студент полемізує.</w:t>
      </w:r>
    </w:p>
    <w:p w:rsidR="009D1337" w:rsidRPr="00BE433A" w:rsidRDefault="009D1337" w:rsidP="009D1337">
      <w:pPr>
        <w:ind w:firstLine="720"/>
        <w:jc w:val="both"/>
        <w:rPr>
          <w:szCs w:val="28"/>
          <w:lang w:val="uk-UA"/>
        </w:rPr>
      </w:pPr>
      <w:r w:rsidRPr="00BE433A">
        <w:rPr>
          <w:szCs w:val="28"/>
          <w:lang w:val="uk-UA"/>
        </w:rPr>
        <w:t>Під час конспектування необхідно особливу увагу приділяти тим частинам джерела (статті, монографії, сайту тощо), котрі використовуватимуться перш за все. Фрази, що були виписані повністю, необхідно виокремлювати лапками, тому що вони можуть бути потім сприйняті студентом як свої та помилково (без посилання на першоджерело) використані в його роботі.</w:t>
      </w:r>
    </w:p>
    <w:p w:rsidR="009D1337" w:rsidRPr="00BE433A" w:rsidRDefault="009D1337" w:rsidP="009D1337">
      <w:pPr>
        <w:ind w:firstLine="720"/>
        <w:jc w:val="both"/>
        <w:rPr>
          <w:szCs w:val="28"/>
          <w:lang w:val="uk-UA"/>
        </w:rPr>
      </w:pPr>
      <w:r w:rsidRPr="00BE433A">
        <w:rPr>
          <w:szCs w:val="28"/>
          <w:lang w:val="uk-UA"/>
        </w:rPr>
        <w:t>Під час конспектування необхідно ретельно відбирати матеріал, орієнтуючись на вже окреслені планом розділи письмової роботи. Корисно відразу відмічати в конспекті, до якого розділу належить матеріал.</w:t>
      </w:r>
    </w:p>
    <w:p w:rsidR="009D1337" w:rsidRPr="00BE433A" w:rsidRDefault="009D1337" w:rsidP="009D1337">
      <w:pPr>
        <w:ind w:firstLine="720"/>
        <w:jc w:val="both"/>
        <w:rPr>
          <w:szCs w:val="28"/>
          <w:lang w:val="uk-UA"/>
        </w:rPr>
      </w:pPr>
      <w:r w:rsidRPr="00BE433A">
        <w:rPr>
          <w:szCs w:val="28"/>
          <w:lang w:val="uk-UA"/>
        </w:rPr>
        <w:t>На початку конспекту джерела рекомендуємо дати його повний бібліографічний опис, а під час конспектування обов’язково вказувати сторінки, де розміщені фрагменти (тези, статистичні дані, ілюстрації тощо) тексту, що конспектується, що дозволить посилатися на нього у письмовій роботі.</w:t>
      </w:r>
    </w:p>
    <w:p w:rsidR="009D1337" w:rsidRPr="00BE433A" w:rsidRDefault="009D1337" w:rsidP="009D1337">
      <w:pPr>
        <w:jc w:val="both"/>
        <w:rPr>
          <w:b/>
          <w:lang w:val="uk-UA"/>
        </w:rPr>
      </w:pPr>
    </w:p>
    <w:p w:rsidR="009D1337" w:rsidRPr="00BE433A" w:rsidRDefault="009D1337" w:rsidP="009D1337">
      <w:pPr>
        <w:jc w:val="center"/>
        <w:rPr>
          <w:b/>
          <w:lang w:val="uk-UA"/>
        </w:rPr>
      </w:pPr>
      <w:r w:rsidRPr="00BE433A">
        <w:rPr>
          <w:b/>
          <w:lang w:val="uk-UA"/>
        </w:rPr>
        <w:t>Рекомендації до написання реферату</w:t>
      </w:r>
    </w:p>
    <w:p w:rsidR="009D1337" w:rsidRPr="00BE433A" w:rsidRDefault="009D1337" w:rsidP="009D1337">
      <w:pPr>
        <w:jc w:val="both"/>
        <w:rPr>
          <w:b/>
          <w:caps/>
          <w:lang w:val="uk-UA"/>
        </w:rPr>
      </w:pPr>
    </w:p>
    <w:p w:rsidR="009D1337" w:rsidRPr="00BE433A" w:rsidRDefault="009D1337" w:rsidP="009D1337">
      <w:pPr>
        <w:pStyle w:val="a3"/>
        <w:spacing w:before="0" w:beforeAutospacing="0" w:after="0" w:afterAutospacing="0"/>
        <w:ind w:firstLine="709"/>
        <w:jc w:val="both"/>
        <w:rPr>
          <w:sz w:val="28"/>
          <w:szCs w:val="28"/>
          <w:lang w:val="uk-UA"/>
        </w:rPr>
      </w:pPr>
      <w:r w:rsidRPr="00BE433A">
        <w:rPr>
          <w:b/>
          <w:bCs/>
          <w:sz w:val="28"/>
          <w:szCs w:val="28"/>
          <w:lang w:val="uk-UA"/>
        </w:rPr>
        <w:t>Реферат</w:t>
      </w:r>
      <w:r w:rsidRPr="00BE433A">
        <w:rPr>
          <w:sz w:val="28"/>
          <w:szCs w:val="28"/>
          <w:lang w:val="uk-UA"/>
        </w:rPr>
        <w:t xml:space="preserve"> (лат. </w:t>
      </w:r>
      <w:r w:rsidRPr="00BE433A">
        <w:rPr>
          <w:i/>
          <w:iCs/>
          <w:sz w:val="28"/>
          <w:szCs w:val="28"/>
          <w:lang w:val="la-Latn"/>
        </w:rPr>
        <w:t>refero</w:t>
      </w:r>
      <w:r w:rsidRPr="00BE433A">
        <w:rPr>
          <w:sz w:val="28"/>
          <w:szCs w:val="28"/>
          <w:lang w:val="uk-UA"/>
        </w:rPr>
        <w:t xml:space="preserve"> — доповідаю, повідомляю, висловлюю) — короткий виклад змісту наукової праці, книги або вчення, оформлене у вигляді письмової публічної доповіді; доповідь на задану тему, зроблена на основі критичного огляду відповідних джерел інформації (наукових праць, літератури з теми). Реферат є адекватним викладом змісту первинного тексту.</w:t>
      </w:r>
    </w:p>
    <w:p w:rsidR="009D1337" w:rsidRPr="00BE433A" w:rsidRDefault="009D1337" w:rsidP="009D1337">
      <w:pPr>
        <w:ind w:firstLine="709"/>
        <w:jc w:val="both"/>
        <w:rPr>
          <w:szCs w:val="28"/>
          <w:lang w:val="uk-UA"/>
        </w:rPr>
      </w:pPr>
      <w:r w:rsidRPr="00BE433A">
        <w:rPr>
          <w:szCs w:val="28"/>
          <w:lang w:val="uk-UA"/>
        </w:rPr>
        <w:t>Основна мета реферування – формування культури та навичок роботи з першоджерелами. Робота з текстом допомагає студенту сформувати особистісну теоретичну позицію, виробити персональний стиль дослідницької діяльності.</w:t>
      </w:r>
    </w:p>
    <w:p w:rsidR="009D1337" w:rsidRPr="00BE433A" w:rsidRDefault="009D1337" w:rsidP="009D1337">
      <w:pPr>
        <w:ind w:firstLine="709"/>
        <w:jc w:val="both"/>
        <w:rPr>
          <w:color w:val="000000"/>
          <w:szCs w:val="28"/>
          <w:lang w:val="uk-UA"/>
        </w:rPr>
      </w:pPr>
      <w:r w:rsidRPr="00BE433A">
        <w:rPr>
          <w:szCs w:val="28"/>
          <w:lang w:val="uk-UA"/>
        </w:rPr>
        <w:lastRenderedPageBreak/>
        <w:t>Реферат має бути інформативним, об’єктивно передавати інформацію, відрізнятися повнотою викладу, а також коректно оцінювати матеріал, що міститься у першоджерелі.</w:t>
      </w:r>
    </w:p>
    <w:p w:rsidR="009D1337" w:rsidRPr="00BE433A" w:rsidRDefault="009D1337" w:rsidP="009D1337">
      <w:pPr>
        <w:pStyle w:val="a3"/>
        <w:spacing w:before="0" w:beforeAutospacing="0" w:after="0" w:afterAutospacing="0"/>
        <w:ind w:firstLine="709"/>
        <w:jc w:val="both"/>
        <w:rPr>
          <w:color w:val="000000"/>
          <w:sz w:val="28"/>
          <w:szCs w:val="28"/>
          <w:lang w:val="uk-UA"/>
        </w:rPr>
      </w:pPr>
      <w:r w:rsidRPr="00BE433A">
        <w:rPr>
          <w:color w:val="000000"/>
          <w:sz w:val="28"/>
          <w:szCs w:val="28"/>
          <w:lang w:val="uk-UA"/>
        </w:rPr>
        <w:t>Розрізнюють два</w:t>
      </w:r>
      <w:r w:rsidRPr="00BE433A">
        <w:rPr>
          <w:color w:val="000000"/>
          <w:sz w:val="28"/>
          <w:szCs w:val="28"/>
        </w:rPr>
        <w:t xml:space="preserve"> </w:t>
      </w:r>
      <w:r w:rsidRPr="00BE433A">
        <w:rPr>
          <w:color w:val="000000"/>
          <w:sz w:val="28"/>
          <w:szCs w:val="28"/>
          <w:lang w:val="uk-UA"/>
        </w:rPr>
        <w:t xml:space="preserve">види рефератів: продуктивні та репродуктивні. Репродуктивний реферат відтворює зміст первинного тексту. Продуктивний містить творче або критичне осмислення джерела, що реферується. Репродуктивні реферати в свою чергу поділяються на реферат-конспект та реферат-резюме. Реферат-конспект містить фактичну інформацію в узагальненому вигляді, ілюстративний матеріал, відомості про методи дослідження, результати дослідження та можливості їх застосування. Реферат-резюме містить лише основні положення даної теми. </w:t>
      </w:r>
    </w:p>
    <w:p w:rsidR="009D1337" w:rsidRDefault="009D1337" w:rsidP="009D1337">
      <w:pPr>
        <w:pStyle w:val="a3"/>
        <w:spacing w:before="0" w:beforeAutospacing="0" w:after="0" w:afterAutospacing="0"/>
        <w:ind w:firstLine="720"/>
        <w:jc w:val="both"/>
        <w:rPr>
          <w:color w:val="000000"/>
          <w:sz w:val="28"/>
          <w:szCs w:val="28"/>
          <w:lang w:val="uk-UA"/>
        </w:rPr>
      </w:pPr>
      <w:r w:rsidRPr="00BE433A">
        <w:rPr>
          <w:color w:val="000000"/>
          <w:sz w:val="28"/>
          <w:szCs w:val="28"/>
          <w:lang w:val="uk-UA"/>
        </w:rPr>
        <w:t>Продуктивні реферати поділяють на реферат-доповідь та реферат-огляд. Реферат-огляд готується з використанням декількох джерел і зіставляються, порівнюються різні наукові підходи, точки зору з того чи іншого питання. У рефераті-доповіді поряд з аналізом інформації першоджерела є також об’єктивна оцінка проблеми. Реферат даного виду має розгорнутий характер. Як правило, загальний обсяг реферату – 9-12 стор</w:t>
      </w:r>
      <w:r>
        <w:rPr>
          <w:color w:val="000000"/>
          <w:sz w:val="28"/>
          <w:szCs w:val="28"/>
          <w:lang w:val="uk-UA"/>
        </w:rPr>
        <w:t>інок</w:t>
      </w:r>
      <w:r w:rsidRPr="00BE433A">
        <w:rPr>
          <w:color w:val="000000"/>
          <w:sz w:val="28"/>
          <w:szCs w:val="28"/>
          <w:lang w:val="uk-UA"/>
        </w:rPr>
        <w:t xml:space="preserve">. </w:t>
      </w:r>
    </w:p>
    <w:p w:rsidR="009D1337" w:rsidRPr="00BE433A" w:rsidRDefault="009D1337" w:rsidP="009D1337">
      <w:pPr>
        <w:pStyle w:val="a3"/>
        <w:spacing w:before="0" w:beforeAutospacing="0" w:after="0" w:afterAutospacing="0"/>
        <w:ind w:firstLine="720"/>
        <w:jc w:val="both"/>
        <w:rPr>
          <w:color w:val="000000"/>
          <w:sz w:val="28"/>
          <w:szCs w:val="28"/>
          <w:lang w:val="uk-UA"/>
        </w:rPr>
      </w:pPr>
      <w:r w:rsidRPr="00BE433A">
        <w:rPr>
          <w:color w:val="000000"/>
          <w:sz w:val="28"/>
          <w:szCs w:val="28"/>
          <w:lang w:val="uk-UA"/>
        </w:rPr>
        <w:t>Композиційно реферат складається з таких частин:</w:t>
      </w:r>
    </w:p>
    <w:p w:rsidR="009D1337" w:rsidRPr="00BE433A" w:rsidRDefault="009D1337" w:rsidP="009D1337">
      <w:pPr>
        <w:ind w:firstLine="709"/>
        <w:jc w:val="both"/>
        <w:rPr>
          <w:color w:val="000000"/>
          <w:szCs w:val="28"/>
          <w:lang w:val="uk-UA"/>
        </w:rPr>
      </w:pPr>
      <w:r w:rsidRPr="00BE433A">
        <w:rPr>
          <w:b/>
          <w:color w:val="000000"/>
          <w:szCs w:val="28"/>
          <w:lang w:val="uk-UA"/>
        </w:rPr>
        <w:t>Титульний лист</w:t>
      </w:r>
    </w:p>
    <w:p w:rsidR="009D1337" w:rsidRPr="00BE433A" w:rsidRDefault="009D1337" w:rsidP="009D1337">
      <w:pPr>
        <w:ind w:firstLine="709"/>
        <w:jc w:val="both"/>
        <w:rPr>
          <w:b/>
          <w:color w:val="000000"/>
          <w:szCs w:val="28"/>
          <w:lang w:val="uk-UA"/>
        </w:rPr>
      </w:pPr>
      <w:r w:rsidRPr="00BE433A">
        <w:rPr>
          <w:b/>
          <w:color w:val="000000"/>
          <w:szCs w:val="28"/>
          <w:lang w:val="uk-UA"/>
        </w:rPr>
        <w:t>Зміст</w:t>
      </w:r>
    </w:p>
    <w:p w:rsidR="009D1337" w:rsidRPr="00BE433A" w:rsidRDefault="009D1337" w:rsidP="009D1337">
      <w:pPr>
        <w:ind w:firstLine="709"/>
        <w:jc w:val="both"/>
        <w:rPr>
          <w:color w:val="000000"/>
          <w:szCs w:val="28"/>
          <w:lang w:val="uk-UA"/>
        </w:rPr>
      </w:pPr>
      <w:r w:rsidRPr="00BE433A">
        <w:rPr>
          <w:b/>
          <w:color w:val="000000"/>
          <w:szCs w:val="28"/>
          <w:lang w:val="uk-UA"/>
        </w:rPr>
        <w:t>Вступ</w:t>
      </w:r>
      <w:r w:rsidRPr="00BE433A">
        <w:rPr>
          <w:color w:val="000000"/>
          <w:szCs w:val="28"/>
          <w:lang w:val="uk-UA"/>
        </w:rPr>
        <w:t xml:space="preserve"> (не більше 10% загального обсягу реферату), де обґрунтовується вибір теми, можуть бути представлені вихідні дані тексту, що реферується (назва, де(місто та видавництво) опублікований, рік виходу з друку), а також деякі відомості про автора (авторів) (П.І.Б., за можливості вчений ступінь та вчене звання, фах), презентується проблематика вибраної теми.</w:t>
      </w:r>
    </w:p>
    <w:p w:rsidR="009D1337" w:rsidRPr="00BE433A" w:rsidRDefault="009D1337" w:rsidP="009D1337">
      <w:pPr>
        <w:ind w:firstLine="709"/>
        <w:jc w:val="both"/>
        <w:rPr>
          <w:szCs w:val="28"/>
        </w:rPr>
      </w:pPr>
      <w:r w:rsidRPr="00BE433A">
        <w:rPr>
          <w:b/>
          <w:color w:val="000000"/>
          <w:szCs w:val="28"/>
          <w:lang w:val="uk-UA"/>
        </w:rPr>
        <w:t>Основна частина</w:t>
      </w:r>
      <w:r w:rsidRPr="00BE433A">
        <w:rPr>
          <w:color w:val="000000"/>
          <w:szCs w:val="28"/>
          <w:lang w:val="uk-UA"/>
        </w:rPr>
        <w:t xml:space="preserve"> (приблизно 80% загального обсягу), де викладений зміст тексту, що реферується, наводяться основні тези, які </w:t>
      </w:r>
      <w:r w:rsidRPr="00BE433A">
        <w:rPr>
          <w:szCs w:val="28"/>
          <w:lang w:val="uk-UA"/>
        </w:rPr>
        <w:t>аргументуються</w:t>
      </w:r>
      <w:r w:rsidRPr="00BE433A">
        <w:rPr>
          <w:szCs w:val="28"/>
        </w:rPr>
        <w:t xml:space="preserve">. </w:t>
      </w:r>
      <w:r w:rsidRPr="00BE433A">
        <w:rPr>
          <w:szCs w:val="28"/>
          <w:lang w:val="uk-UA"/>
        </w:rPr>
        <w:t>Основну частину доцільно розділити на глави/розділи, котрі повинні мати заголовки; якщо робота велика за обсягом, то глави/розділи бажано розділити на параграфи та також дати їм заголовок.</w:t>
      </w:r>
    </w:p>
    <w:p w:rsidR="009D1337" w:rsidRPr="00BE433A" w:rsidRDefault="009D1337" w:rsidP="009D1337">
      <w:pPr>
        <w:ind w:firstLine="709"/>
        <w:jc w:val="both"/>
        <w:rPr>
          <w:szCs w:val="28"/>
          <w:lang w:val="uk-UA"/>
        </w:rPr>
      </w:pPr>
      <w:r w:rsidRPr="00BE433A">
        <w:rPr>
          <w:b/>
          <w:color w:val="000000"/>
          <w:szCs w:val="28"/>
          <w:lang w:val="uk-UA"/>
        </w:rPr>
        <w:t>Висновки</w:t>
      </w:r>
      <w:r w:rsidRPr="00BE433A">
        <w:rPr>
          <w:color w:val="000000"/>
          <w:szCs w:val="28"/>
          <w:lang w:val="uk-UA"/>
        </w:rPr>
        <w:t xml:space="preserve"> (не більше 10% загального обсягу реферату),</w:t>
      </w:r>
      <w:r w:rsidRPr="00BE433A">
        <w:rPr>
          <w:color w:val="000000"/>
          <w:szCs w:val="28"/>
        </w:rPr>
        <w:t xml:space="preserve"> </w:t>
      </w:r>
      <w:r w:rsidRPr="00BE433A">
        <w:rPr>
          <w:color w:val="000000"/>
          <w:szCs w:val="28"/>
          <w:lang w:val="uk-UA"/>
        </w:rPr>
        <w:t xml:space="preserve">де формулюються </w:t>
      </w:r>
      <w:r w:rsidRPr="00BE433A">
        <w:rPr>
          <w:szCs w:val="28"/>
          <w:lang w:val="uk-UA"/>
        </w:rPr>
        <w:t>загальні висновки з проблеми, що заявлена у рефераті; окреслюються перспективи подальшого аналізу проблеми. Висновки не повинні бути переказом усього реферату. У разі, якщо реферат має описовий характер, можна запропонувати прогноз щодо ймовірних тенденцій змін предмету дослідження, навести особисті ідеї щодо вирішення проблеми.</w:t>
      </w:r>
    </w:p>
    <w:p w:rsidR="009D1337" w:rsidRPr="00BE433A" w:rsidRDefault="009D1337" w:rsidP="009D1337">
      <w:pPr>
        <w:pStyle w:val="a3"/>
        <w:spacing w:before="0" w:beforeAutospacing="0" w:after="0" w:afterAutospacing="0"/>
        <w:ind w:firstLine="709"/>
        <w:jc w:val="both"/>
        <w:rPr>
          <w:color w:val="000000"/>
          <w:sz w:val="28"/>
          <w:szCs w:val="28"/>
          <w:lang w:val="uk-UA"/>
        </w:rPr>
      </w:pPr>
      <w:r w:rsidRPr="00BE433A">
        <w:rPr>
          <w:sz w:val="28"/>
          <w:szCs w:val="28"/>
          <w:lang w:val="uk-UA"/>
        </w:rPr>
        <w:t xml:space="preserve">Щодо ознак реферату, то, перш за все, слід відмітити, що а) його зміст повністю залежить від змісту першоджерела, що реферується; б) реферат </w:t>
      </w:r>
      <w:r w:rsidRPr="00BE433A">
        <w:rPr>
          <w:color w:val="000000"/>
          <w:sz w:val="28"/>
          <w:szCs w:val="28"/>
          <w:lang w:val="uk-UA"/>
        </w:rPr>
        <w:t>містить точний виклад основної інформації без викривлень та суб’єктивних оцінок.</w:t>
      </w:r>
    </w:p>
    <w:p w:rsidR="009D1337" w:rsidRPr="00BE433A" w:rsidRDefault="009D1337" w:rsidP="009D1337">
      <w:pPr>
        <w:jc w:val="center"/>
        <w:rPr>
          <w:b/>
          <w:caps/>
          <w:lang w:val="uk-UA"/>
        </w:rPr>
      </w:pPr>
    </w:p>
    <w:p w:rsidR="009E6C4B" w:rsidRDefault="009E6C4B">
      <w:pPr>
        <w:spacing w:after="200" w:line="276" w:lineRule="auto"/>
        <w:rPr>
          <w:b/>
          <w:lang w:val="uk-UA"/>
        </w:rPr>
      </w:pPr>
      <w:r>
        <w:rPr>
          <w:b/>
          <w:lang w:val="uk-UA"/>
        </w:rPr>
        <w:br w:type="page"/>
      </w:r>
    </w:p>
    <w:p w:rsidR="009D1337" w:rsidRPr="00BE433A" w:rsidRDefault="009D1337" w:rsidP="009D1337">
      <w:pPr>
        <w:jc w:val="center"/>
        <w:rPr>
          <w:b/>
          <w:caps/>
          <w:lang w:val="uk-UA"/>
        </w:rPr>
      </w:pPr>
      <w:r w:rsidRPr="00BE433A">
        <w:rPr>
          <w:b/>
          <w:lang w:val="uk-UA"/>
        </w:rPr>
        <w:lastRenderedPageBreak/>
        <w:t>Як написати есе</w:t>
      </w:r>
    </w:p>
    <w:p w:rsidR="009D1337" w:rsidRPr="00BE433A" w:rsidRDefault="009D1337" w:rsidP="009D1337">
      <w:pPr>
        <w:jc w:val="both"/>
        <w:rPr>
          <w:szCs w:val="28"/>
          <w:lang w:val="uk-UA"/>
        </w:rPr>
      </w:pPr>
    </w:p>
    <w:p w:rsidR="009D1337" w:rsidRPr="00BE433A" w:rsidRDefault="009D1337" w:rsidP="009D1337">
      <w:pPr>
        <w:pStyle w:val="a3"/>
        <w:spacing w:before="0" w:beforeAutospacing="0" w:after="0" w:afterAutospacing="0"/>
        <w:ind w:firstLine="709"/>
        <w:jc w:val="both"/>
        <w:rPr>
          <w:sz w:val="28"/>
          <w:szCs w:val="28"/>
          <w:lang w:val="uk-UA"/>
        </w:rPr>
      </w:pPr>
      <w:r w:rsidRPr="00BE433A">
        <w:rPr>
          <w:b/>
          <w:bCs/>
          <w:sz w:val="28"/>
          <w:szCs w:val="28"/>
          <w:lang w:val="uk-UA"/>
        </w:rPr>
        <w:t>Есе</w:t>
      </w:r>
      <w:r w:rsidRPr="00BE433A">
        <w:rPr>
          <w:bCs/>
          <w:sz w:val="28"/>
          <w:szCs w:val="28"/>
          <w:lang w:val="uk-UA"/>
        </w:rPr>
        <w:t xml:space="preserve"> </w:t>
      </w:r>
      <w:r w:rsidRPr="00BE433A">
        <w:rPr>
          <w:sz w:val="28"/>
          <w:szCs w:val="28"/>
          <w:lang w:val="uk-UA"/>
        </w:rPr>
        <w:t>(</w:t>
      </w:r>
      <w:proofErr w:type="spellStart"/>
      <w:r w:rsidRPr="00BE433A">
        <w:rPr>
          <w:sz w:val="28"/>
          <w:szCs w:val="28"/>
          <w:lang w:val="uk-UA"/>
        </w:rPr>
        <w:t>фр</w:t>
      </w:r>
      <w:proofErr w:type="spellEnd"/>
      <w:r w:rsidRPr="00BE433A">
        <w:rPr>
          <w:sz w:val="28"/>
          <w:szCs w:val="28"/>
          <w:lang w:val="uk-UA"/>
        </w:rPr>
        <w:t xml:space="preserve">. </w:t>
      </w:r>
      <w:r w:rsidRPr="00BE433A">
        <w:rPr>
          <w:i/>
          <w:iCs/>
          <w:sz w:val="28"/>
          <w:szCs w:val="28"/>
          <w:lang w:val="fr-FR"/>
        </w:rPr>
        <w:t>essai</w:t>
      </w:r>
      <w:r w:rsidRPr="00BE433A">
        <w:rPr>
          <w:sz w:val="28"/>
          <w:szCs w:val="28"/>
          <w:lang w:val="uk-UA"/>
        </w:rPr>
        <w:t xml:space="preserve"> </w:t>
      </w:r>
      <w:r>
        <w:rPr>
          <w:sz w:val="28"/>
          <w:szCs w:val="28"/>
          <w:lang w:val="uk-UA"/>
        </w:rPr>
        <w:t>«</w:t>
      </w:r>
      <w:r w:rsidRPr="00BE433A">
        <w:rPr>
          <w:sz w:val="28"/>
          <w:szCs w:val="28"/>
          <w:lang w:val="uk-UA"/>
        </w:rPr>
        <w:t>спроба, нарис</w:t>
      </w:r>
      <w:r>
        <w:rPr>
          <w:sz w:val="28"/>
          <w:szCs w:val="28"/>
          <w:lang w:val="uk-UA"/>
        </w:rPr>
        <w:t>»</w:t>
      </w:r>
      <w:r w:rsidRPr="00BE433A">
        <w:rPr>
          <w:sz w:val="28"/>
          <w:szCs w:val="28"/>
          <w:lang w:val="uk-UA"/>
        </w:rPr>
        <w:t xml:space="preserve">, від лат. </w:t>
      </w:r>
      <w:proofErr w:type="spellStart"/>
      <w:proofErr w:type="gramStart"/>
      <w:r w:rsidRPr="00BE433A">
        <w:rPr>
          <w:i/>
          <w:iCs/>
          <w:sz w:val="28"/>
          <w:szCs w:val="28"/>
        </w:rPr>
        <w:t>exagium</w:t>
      </w:r>
      <w:proofErr w:type="spellEnd"/>
      <w:r w:rsidRPr="00BE433A">
        <w:rPr>
          <w:sz w:val="28"/>
          <w:szCs w:val="28"/>
          <w:lang w:val="uk-UA"/>
        </w:rPr>
        <w:t xml:space="preserve"> </w:t>
      </w:r>
      <w:r>
        <w:rPr>
          <w:sz w:val="28"/>
          <w:szCs w:val="28"/>
          <w:lang w:val="uk-UA"/>
        </w:rPr>
        <w:t>«</w:t>
      </w:r>
      <w:r w:rsidRPr="00BE433A">
        <w:rPr>
          <w:sz w:val="28"/>
          <w:szCs w:val="28"/>
          <w:lang w:val="uk-UA"/>
        </w:rPr>
        <w:t>зважування</w:t>
      </w:r>
      <w:r>
        <w:rPr>
          <w:sz w:val="28"/>
          <w:szCs w:val="28"/>
          <w:lang w:val="uk-UA"/>
        </w:rPr>
        <w:t>»</w:t>
      </w:r>
      <w:r w:rsidRPr="00BE433A">
        <w:rPr>
          <w:sz w:val="28"/>
          <w:szCs w:val="28"/>
          <w:lang w:val="uk-UA"/>
        </w:rPr>
        <w:t>)</w:t>
      </w:r>
      <w:r>
        <w:rPr>
          <w:sz w:val="28"/>
          <w:szCs w:val="28"/>
          <w:lang w:val="uk-UA"/>
        </w:rPr>
        <w:t xml:space="preserve"> </w:t>
      </w:r>
      <w:r w:rsidRPr="00BE433A">
        <w:rPr>
          <w:sz w:val="28"/>
          <w:szCs w:val="28"/>
          <w:lang w:val="uk-UA"/>
        </w:rPr>
        <w:t>–</w:t>
      </w:r>
      <w:r w:rsidRPr="00BE433A">
        <w:rPr>
          <w:color w:val="FF0000"/>
          <w:sz w:val="28"/>
          <w:szCs w:val="28"/>
          <w:lang w:val="uk-UA"/>
        </w:rPr>
        <w:t xml:space="preserve"> </w:t>
      </w:r>
      <w:r w:rsidRPr="00BE433A">
        <w:rPr>
          <w:sz w:val="28"/>
          <w:szCs w:val="28"/>
          <w:lang w:val="uk-UA"/>
        </w:rPr>
        <w:t xml:space="preserve">варіант філософської, літературно-критичної, </w:t>
      </w:r>
      <w:proofErr w:type="spellStart"/>
      <w:r w:rsidRPr="00BE433A">
        <w:rPr>
          <w:sz w:val="28"/>
          <w:szCs w:val="28"/>
          <w:lang w:val="uk-UA"/>
        </w:rPr>
        <w:t>історико-бібліографічної</w:t>
      </w:r>
      <w:proofErr w:type="spellEnd"/>
      <w:r w:rsidRPr="00BE433A">
        <w:rPr>
          <w:sz w:val="28"/>
          <w:szCs w:val="28"/>
          <w:lang w:val="uk-UA"/>
        </w:rPr>
        <w:t>, публіцистичної прози</w:t>
      </w:r>
      <w:r w:rsidRPr="00BE433A">
        <w:rPr>
          <w:color w:val="FF0000"/>
          <w:sz w:val="28"/>
          <w:szCs w:val="28"/>
          <w:lang w:val="uk-UA"/>
        </w:rPr>
        <w:t xml:space="preserve"> </w:t>
      </w:r>
      <w:r w:rsidRPr="00BE433A">
        <w:rPr>
          <w:sz w:val="28"/>
          <w:szCs w:val="28"/>
          <w:lang w:val="uk-UA"/>
        </w:rPr>
        <w:t>невеличкого обсягу та вільної композиції.</w:t>
      </w:r>
      <w:proofErr w:type="gramEnd"/>
    </w:p>
    <w:p w:rsidR="009D1337" w:rsidRPr="00BE433A" w:rsidRDefault="009D1337" w:rsidP="009D1337">
      <w:pPr>
        <w:pStyle w:val="a3"/>
        <w:spacing w:before="0" w:beforeAutospacing="0" w:after="0" w:afterAutospacing="0"/>
        <w:ind w:firstLine="709"/>
        <w:jc w:val="both"/>
        <w:rPr>
          <w:sz w:val="28"/>
          <w:szCs w:val="28"/>
          <w:lang w:val="uk-UA"/>
        </w:rPr>
      </w:pPr>
      <w:r w:rsidRPr="00BE433A">
        <w:rPr>
          <w:sz w:val="28"/>
          <w:szCs w:val="28"/>
          <w:lang w:val="uk-UA"/>
        </w:rPr>
        <w:t>В есе</w:t>
      </w:r>
      <w:r w:rsidRPr="00BE433A">
        <w:rPr>
          <w:sz w:val="28"/>
          <w:szCs w:val="28"/>
        </w:rPr>
        <w:t xml:space="preserve"> </w:t>
      </w:r>
      <w:r w:rsidRPr="00BE433A">
        <w:rPr>
          <w:sz w:val="28"/>
          <w:szCs w:val="28"/>
          <w:lang w:val="uk-UA"/>
        </w:rPr>
        <w:t xml:space="preserve">висловлюються індивідуальні враження та міркування автора з того чи іншого конкретного приводу (предмету) та не претендує на вичерпне чи визначальне трактування теми. За обсягом та функціями есе подібно, з одного боку, до наукової статті та літературного нарису (з яким есе часто ототожнюють), а з іншого – до філософського трактату. Стилю есе притаманні образність, афористичність, парадоксальність, настанова на інтимну відвертість та мовну інтонацію. Перевага жанру в тому, що він певною мірою дає можливість реалізувати </w:t>
      </w:r>
      <w:r>
        <w:rPr>
          <w:sz w:val="28"/>
          <w:szCs w:val="28"/>
          <w:lang w:val="uk-UA"/>
        </w:rPr>
        <w:t>«</w:t>
      </w:r>
      <w:r w:rsidRPr="00BE433A">
        <w:rPr>
          <w:sz w:val="28"/>
          <w:szCs w:val="28"/>
          <w:lang w:val="uk-UA"/>
        </w:rPr>
        <w:t>політ думки</w:t>
      </w:r>
      <w:r>
        <w:rPr>
          <w:sz w:val="28"/>
          <w:szCs w:val="28"/>
          <w:lang w:val="uk-UA"/>
        </w:rPr>
        <w:t>»</w:t>
      </w:r>
      <w:r w:rsidRPr="00BE433A">
        <w:rPr>
          <w:sz w:val="28"/>
          <w:szCs w:val="28"/>
          <w:lang w:val="uk-UA"/>
        </w:rPr>
        <w:t>, критично оцінити накопичене знання та запропонувати нестандартні ідеї з проблеми, що розглядається.</w:t>
      </w:r>
    </w:p>
    <w:p w:rsidR="009D1337" w:rsidRPr="00BE433A" w:rsidRDefault="009D1337" w:rsidP="009D1337">
      <w:pPr>
        <w:ind w:firstLine="709"/>
        <w:jc w:val="both"/>
        <w:rPr>
          <w:szCs w:val="28"/>
          <w:lang w:val="uk-UA"/>
        </w:rPr>
      </w:pPr>
      <w:r w:rsidRPr="00BE433A">
        <w:rPr>
          <w:szCs w:val="28"/>
          <w:lang w:val="uk-UA"/>
        </w:rPr>
        <w:t>Головне завдання написання есе полягає в тому, щоб навчитися чітко, стисло та аргументовано викладати свою точку зору з тієї чи іншої проблеми, використовуючи категоріальний апарат соціології.</w:t>
      </w:r>
    </w:p>
    <w:p w:rsidR="009D1337" w:rsidRPr="00BE433A" w:rsidRDefault="009D1337" w:rsidP="009D1337">
      <w:pPr>
        <w:ind w:firstLine="709"/>
        <w:jc w:val="both"/>
        <w:rPr>
          <w:szCs w:val="28"/>
          <w:lang w:val="uk-UA"/>
        </w:rPr>
      </w:pPr>
      <w:r w:rsidRPr="00BE433A">
        <w:rPr>
          <w:szCs w:val="28"/>
          <w:lang w:val="uk-UA"/>
        </w:rPr>
        <w:t xml:space="preserve">Есе допомагає ознайомитися з проблемою в усіх її проявах, </w:t>
      </w:r>
      <w:r>
        <w:rPr>
          <w:szCs w:val="28"/>
          <w:lang w:val="uk-UA"/>
        </w:rPr>
        <w:t>«</w:t>
      </w:r>
      <w:r w:rsidRPr="00BE433A">
        <w:rPr>
          <w:szCs w:val="28"/>
          <w:lang w:val="uk-UA"/>
        </w:rPr>
        <w:t>локалізувати</w:t>
      </w:r>
      <w:r>
        <w:rPr>
          <w:szCs w:val="28"/>
          <w:lang w:val="uk-UA"/>
        </w:rPr>
        <w:t>»</w:t>
      </w:r>
      <w:r w:rsidRPr="00BE433A">
        <w:rPr>
          <w:szCs w:val="28"/>
          <w:lang w:val="uk-UA"/>
        </w:rPr>
        <w:t xml:space="preserve"> її в інтелектуальному (у тому числі, теоретичному, історичному) просторі, а вже потім викласти особисті (можливо, критичні) погляди на проблему.</w:t>
      </w:r>
    </w:p>
    <w:p w:rsidR="009D1337" w:rsidRPr="00BE433A" w:rsidRDefault="009D1337" w:rsidP="009D1337">
      <w:pPr>
        <w:ind w:firstLine="709"/>
        <w:jc w:val="both"/>
        <w:rPr>
          <w:szCs w:val="28"/>
          <w:lang w:val="uk-UA"/>
        </w:rPr>
      </w:pPr>
      <w:r w:rsidRPr="00BE433A">
        <w:rPr>
          <w:szCs w:val="28"/>
          <w:lang w:val="uk-UA"/>
        </w:rPr>
        <w:t>Якість есе залежить від таких взаємопов’язаних складових, як матеріал, який необхідно використовувати (конспекти прочитаної літератури, лекцій, особисті міркування); рівня його обробки (осмислення); аргументації.</w:t>
      </w:r>
    </w:p>
    <w:p w:rsidR="009D1337" w:rsidRPr="00BE433A" w:rsidRDefault="009D1337" w:rsidP="009D1337">
      <w:pPr>
        <w:ind w:firstLine="709"/>
        <w:jc w:val="both"/>
        <w:rPr>
          <w:szCs w:val="28"/>
          <w:lang w:val="uk-UA"/>
        </w:rPr>
      </w:pPr>
      <w:r w:rsidRPr="00BE433A">
        <w:rPr>
          <w:szCs w:val="28"/>
          <w:lang w:val="uk-UA"/>
        </w:rPr>
        <w:t>Завдання, що стоїть перед автором есе – дати аналітичну відповідь, пояснення, чому відбувається той чи інший процес, спостерігається те чи інше явище, яким чином це відбувається.</w:t>
      </w:r>
    </w:p>
    <w:p w:rsidR="009D1337" w:rsidRPr="00BE433A" w:rsidRDefault="009D1337" w:rsidP="009D1337">
      <w:pPr>
        <w:ind w:firstLine="709"/>
        <w:jc w:val="both"/>
        <w:rPr>
          <w:szCs w:val="28"/>
          <w:lang w:val="uk-UA"/>
        </w:rPr>
      </w:pPr>
      <w:r w:rsidRPr="00BE433A">
        <w:rPr>
          <w:szCs w:val="28"/>
          <w:lang w:val="uk-UA"/>
        </w:rPr>
        <w:t>Структура есе складається з таких компонентів, як:</w:t>
      </w:r>
    </w:p>
    <w:p w:rsidR="009D1337" w:rsidRPr="00BE433A" w:rsidRDefault="009D1337" w:rsidP="009D1337">
      <w:pPr>
        <w:numPr>
          <w:ilvl w:val="0"/>
          <w:numId w:val="3"/>
        </w:numPr>
        <w:jc w:val="both"/>
        <w:rPr>
          <w:szCs w:val="28"/>
          <w:lang w:val="uk-UA"/>
        </w:rPr>
      </w:pPr>
      <w:r w:rsidRPr="00BE433A">
        <w:rPr>
          <w:szCs w:val="28"/>
          <w:lang w:val="uk-UA"/>
        </w:rPr>
        <w:t>Вступ: суть та обґрунтування вибору теми, доцільність підходу, що використовується для аналізу; визначення термінів, які використовуватимуться.</w:t>
      </w:r>
    </w:p>
    <w:p w:rsidR="009D1337" w:rsidRPr="00BE433A" w:rsidRDefault="009D1337" w:rsidP="009D1337">
      <w:pPr>
        <w:numPr>
          <w:ilvl w:val="0"/>
          <w:numId w:val="3"/>
        </w:numPr>
        <w:jc w:val="both"/>
        <w:rPr>
          <w:szCs w:val="28"/>
          <w:lang w:val="uk-UA"/>
        </w:rPr>
      </w:pPr>
      <w:r w:rsidRPr="00BE433A">
        <w:rPr>
          <w:szCs w:val="28"/>
          <w:lang w:val="uk-UA"/>
        </w:rPr>
        <w:t>Розвиток теми: аргументоване розкриття теми на основі зібраного матеріалу.</w:t>
      </w:r>
    </w:p>
    <w:p w:rsidR="009D1337" w:rsidRPr="00BE433A" w:rsidRDefault="009D1337" w:rsidP="009D1337">
      <w:pPr>
        <w:numPr>
          <w:ilvl w:val="0"/>
          <w:numId w:val="3"/>
        </w:numPr>
        <w:jc w:val="both"/>
        <w:rPr>
          <w:szCs w:val="28"/>
          <w:lang w:val="uk-UA"/>
        </w:rPr>
      </w:pPr>
      <w:r w:rsidRPr="00BE433A">
        <w:rPr>
          <w:szCs w:val="28"/>
          <w:lang w:val="uk-UA"/>
        </w:rPr>
        <w:t>Висновки: узагальнення та аргументовані висновки з теми з визначенням галузі використання.</w:t>
      </w:r>
    </w:p>
    <w:p w:rsidR="009D1337" w:rsidRPr="00BE433A" w:rsidRDefault="009D1337" w:rsidP="009D1337">
      <w:pPr>
        <w:ind w:firstLine="709"/>
        <w:jc w:val="both"/>
        <w:rPr>
          <w:szCs w:val="28"/>
          <w:lang w:val="uk-UA"/>
        </w:rPr>
      </w:pPr>
      <w:r w:rsidRPr="00BE433A">
        <w:rPr>
          <w:szCs w:val="28"/>
          <w:lang w:val="uk-UA"/>
        </w:rPr>
        <w:t>Під час написання есе доцільним є використання підзаголовків для позначення ключових моментів аргументованого викладання. Це дасть змогу не відхилятися від зазначеної мети. Необхідно підкреслити, що сама послідовність підзаголовків свідчить про логічність (чи її відсутність) у викладанні теми.</w:t>
      </w:r>
    </w:p>
    <w:p w:rsidR="009D1337" w:rsidRPr="00BE433A" w:rsidRDefault="009D1337" w:rsidP="009D1337">
      <w:pPr>
        <w:ind w:firstLine="709"/>
        <w:jc w:val="both"/>
        <w:rPr>
          <w:szCs w:val="28"/>
          <w:lang w:val="uk-UA"/>
        </w:rPr>
      </w:pPr>
      <w:r w:rsidRPr="00BE433A">
        <w:rPr>
          <w:szCs w:val="28"/>
          <w:lang w:val="uk-UA"/>
        </w:rPr>
        <w:t xml:space="preserve">Важливо звернути увагу на силу аргументації, на те, чи достатньо наведених статистичних (емпіричних) даних, чи грамотно й ефективно вони використані. Під час написання есе необхідно </w:t>
      </w:r>
      <w:proofErr w:type="spellStart"/>
      <w:r w:rsidRPr="00BE433A">
        <w:rPr>
          <w:szCs w:val="28"/>
          <w:lang w:val="uk-UA"/>
        </w:rPr>
        <w:t>пам’</w:t>
      </w:r>
      <w:r w:rsidRPr="00BE433A">
        <w:rPr>
          <w:szCs w:val="28"/>
        </w:rPr>
        <w:t>ятати</w:t>
      </w:r>
      <w:proofErr w:type="spellEnd"/>
      <w:r w:rsidRPr="00BE433A">
        <w:rPr>
          <w:szCs w:val="28"/>
        </w:rPr>
        <w:t xml:space="preserve">, </w:t>
      </w:r>
      <w:proofErr w:type="spellStart"/>
      <w:r w:rsidRPr="00BE433A">
        <w:rPr>
          <w:szCs w:val="28"/>
        </w:rPr>
        <w:t>що</w:t>
      </w:r>
      <w:proofErr w:type="spellEnd"/>
      <w:r w:rsidRPr="00BE433A">
        <w:rPr>
          <w:szCs w:val="28"/>
        </w:rPr>
        <w:t xml:space="preserve"> </w:t>
      </w:r>
      <w:r w:rsidRPr="00BE433A">
        <w:rPr>
          <w:szCs w:val="28"/>
          <w:lang w:val="uk-UA"/>
        </w:rPr>
        <w:t xml:space="preserve">не може бути абсолютно </w:t>
      </w:r>
      <w:r>
        <w:rPr>
          <w:szCs w:val="28"/>
          <w:lang w:val="uk-UA"/>
        </w:rPr>
        <w:t>«</w:t>
      </w:r>
      <w:r w:rsidRPr="00BE433A">
        <w:rPr>
          <w:szCs w:val="28"/>
          <w:lang w:val="uk-UA"/>
        </w:rPr>
        <w:t>правильних</w:t>
      </w:r>
      <w:r>
        <w:rPr>
          <w:szCs w:val="28"/>
          <w:lang w:val="uk-UA"/>
        </w:rPr>
        <w:t>»</w:t>
      </w:r>
      <w:r w:rsidRPr="00BE433A">
        <w:rPr>
          <w:szCs w:val="28"/>
          <w:lang w:val="uk-UA"/>
        </w:rPr>
        <w:t xml:space="preserve"> чи </w:t>
      </w:r>
      <w:r>
        <w:rPr>
          <w:szCs w:val="28"/>
          <w:lang w:val="uk-UA"/>
        </w:rPr>
        <w:t>«</w:t>
      </w:r>
      <w:r w:rsidRPr="00BE433A">
        <w:rPr>
          <w:szCs w:val="28"/>
          <w:lang w:val="uk-UA"/>
        </w:rPr>
        <w:t>неправильних</w:t>
      </w:r>
      <w:r>
        <w:rPr>
          <w:szCs w:val="28"/>
          <w:lang w:val="uk-UA"/>
        </w:rPr>
        <w:t>»</w:t>
      </w:r>
      <w:r w:rsidRPr="00BE433A">
        <w:rPr>
          <w:szCs w:val="28"/>
          <w:lang w:val="uk-UA"/>
        </w:rPr>
        <w:t xml:space="preserve"> думок, поглядів, підходів до </w:t>
      </w:r>
      <w:r w:rsidRPr="00BE433A">
        <w:rPr>
          <w:szCs w:val="28"/>
          <w:lang w:val="uk-UA"/>
        </w:rPr>
        <w:lastRenderedPageBreak/>
        <w:t>аналізу обраного предмету (проблеми) дослідження. Важливіше, щоб заявлену автором позицію було добре аргументовано, щоб було продемонстровано обізнаність автора з проблеми, що розглядається, проаналізовані підходи, аргументи інших дослідників; продемонстрована здібність до розуміння, оцінки та встановлення зв’язку між ключовими моментами проблеми; вміння диференціювати аналітичні підходи та моделі їх застосування до емпіричного матеріалу, дискусії з принципових питань.</w:t>
      </w:r>
    </w:p>
    <w:p w:rsidR="009D1337" w:rsidRPr="00BE433A" w:rsidRDefault="009D1337" w:rsidP="009D1337">
      <w:pPr>
        <w:ind w:firstLine="709"/>
        <w:jc w:val="both"/>
        <w:rPr>
          <w:szCs w:val="28"/>
        </w:rPr>
      </w:pPr>
      <w:r w:rsidRPr="00BE433A">
        <w:rPr>
          <w:szCs w:val="28"/>
          <w:lang w:val="uk-UA"/>
        </w:rPr>
        <w:t xml:space="preserve">Специфічним та важливим різновидом </w:t>
      </w:r>
      <w:proofErr w:type="spellStart"/>
      <w:r w:rsidRPr="00BE433A">
        <w:rPr>
          <w:szCs w:val="28"/>
          <w:lang w:val="uk-UA"/>
        </w:rPr>
        <w:t>есеїстики</w:t>
      </w:r>
      <w:proofErr w:type="spellEnd"/>
      <w:r w:rsidRPr="00BE433A">
        <w:rPr>
          <w:szCs w:val="28"/>
          <w:lang w:val="uk-UA"/>
        </w:rPr>
        <w:t xml:space="preserve"> є критичне есе. Воно може бути присвячене критичному перегляду будь-якої концепції, конкретних положень теорії, висновків за дослідженнями тощо. Крім того, критичний погляд може бути спрямований на конкретні процеси, події або явища (наприклад, в соціології політики). Критичне есе спрямоване на демонстрацію оригінального та прискіпливого мислення, дозволяє автору довести здатність долати тиск авторитету, науковий інфантилізм. Формування критичного ставлення як до наукового надбання, так і до соціальної дійсності в цілому, є </w:t>
      </w:r>
      <w:proofErr w:type="spellStart"/>
      <w:r w:rsidRPr="00BE433A">
        <w:rPr>
          <w:szCs w:val="28"/>
          <w:lang w:val="uk-UA"/>
        </w:rPr>
        <w:t>обов</w:t>
      </w:r>
      <w:proofErr w:type="spellEnd"/>
      <w:r w:rsidRPr="00BE433A">
        <w:rPr>
          <w:szCs w:val="28"/>
        </w:rPr>
        <w:t>’</w:t>
      </w:r>
      <w:proofErr w:type="spellStart"/>
      <w:r w:rsidRPr="00BE433A">
        <w:rPr>
          <w:szCs w:val="28"/>
          <w:lang w:val="uk-UA"/>
        </w:rPr>
        <w:t>язковою</w:t>
      </w:r>
      <w:proofErr w:type="spellEnd"/>
      <w:r w:rsidRPr="00BE433A">
        <w:rPr>
          <w:szCs w:val="28"/>
          <w:lang w:val="uk-UA"/>
        </w:rPr>
        <w:t xml:space="preserve"> умовою становлення самостійного, творчого наукового мислення.</w:t>
      </w:r>
    </w:p>
    <w:p w:rsidR="009D1337" w:rsidRPr="00BE433A" w:rsidRDefault="009D1337" w:rsidP="009D1337">
      <w:pPr>
        <w:jc w:val="both"/>
        <w:rPr>
          <w:szCs w:val="28"/>
        </w:rPr>
      </w:pPr>
    </w:p>
    <w:p w:rsidR="009D1337" w:rsidRPr="00BE433A" w:rsidRDefault="009D1337" w:rsidP="009D1337">
      <w:pPr>
        <w:pStyle w:val="3"/>
        <w:spacing w:before="0" w:beforeAutospacing="0" w:after="0" w:afterAutospacing="0"/>
        <w:ind w:left="0" w:firstLine="0"/>
        <w:jc w:val="center"/>
        <w:rPr>
          <w:rFonts w:ascii="Times New Roman" w:hAnsi="Times New Roman" w:cs="Times New Roman"/>
          <w:sz w:val="28"/>
          <w:szCs w:val="28"/>
        </w:rPr>
      </w:pPr>
      <w:r w:rsidRPr="00BE433A">
        <w:rPr>
          <w:rFonts w:ascii="Times New Roman" w:hAnsi="Times New Roman" w:cs="Times New Roman"/>
          <w:sz w:val="28"/>
          <w:szCs w:val="28"/>
          <w:lang w:val="uk-UA"/>
        </w:rPr>
        <w:t>Рецензія</w:t>
      </w:r>
    </w:p>
    <w:p w:rsidR="009D1337" w:rsidRPr="00BE433A" w:rsidRDefault="009D1337" w:rsidP="009D1337"/>
    <w:p w:rsidR="009D1337" w:rsidRPr="00BE433A" w:rsidRDefault="009D1337" w:rsidP="009D1337">
      <w:pPr>
        <w:ind w:firstLine="709"/>
        <w:jc w:val="both"/>
        <w:rPr>
          <w:szCs w:val="28"/>
          <w:lang w:val="uk-UA"/>
        </w:rPr>
      </w:pPr>
      <w:r w:rsidRPr="00BE433A">
        <w:rPr>
          <w:szCs w:val="28"/>
          <w:lang w:val="uk-UA"/>
        </w:rPr>
        <w:t>Рецензія – це аналітична робота, присвячена фаховій оцінці наукового видання, статті, звіту, дисертації, курсової роботи та інших видів наукових праць. Написання рецензії потребує уважного вивчення тексту, що рецензується, виокремлення ключових елементів, визначення змістовних характеристик, формулювання та викладення власної позиції з приводу вивченого матеріалу.</w:t>
      </w:r>
    </w:p>
    <w:p w:rsidR="009D1337" w:rsidRPr="00BE433A" w:rsidRDefault="009D1337" w:rsidP="009D1337">
      <w:pPr>
        <w:ind w:firstLine="709"/>
        <w:jc w:val="both"/>
        <w:rPr>
          <w:szCs w:val="28"/>
          <w:lang w:val="uk-UA"/>
        </w:rPr>
      </w:pPr>
      <w:r w:rsidRPr="00BE433A">
        <w:rPr>
          <w:szCs w:val="28"/>
          <w:lang w:val="uk-UA"/>
        </w:rPr>
        <w:t>Рецензія складається з:</w:t>
      </w:r>
    </w:p>
    <w:p w:rsidR="009D1337" w:rsidRPr="00BE433A" w:rsidRDefault="009D1337" w:rsidP="009D1337">
      <w:pPr>
        <w:numPr>
          <w:ilvl w:val="0"/>
          <w:numId w:val="4"/>
        </w:numPr>
        <w:jc w:val="both"/>
        <w:rPr>
          <w:szCs w:val="28"/>
          <w:lang w:val="uk-UA"/>
        </w:rPr>
      </w:pPr>
      <w:r w:rsidRPr="00BE433A">
        <w:rPr>
          <w:szCs w:val="28"/>
          <w:lang w:val="uk-UA"/>
        </w:rPr>
        <w:t>обґрунтування вибору тексту для рецензування</w:t>
      </w:r>
    </w:p>
    <w:p w:rsidR="009D1337" w:rsidRPr="00BE433A" w:rsidRDefault="009D1337" w:rsidP="009D1337">
      <w:pPr>
        <w:numPr>
          <w:ilvl w:val="0"/>
          <w:numId w:val="4"/>
        </w:numPr>
        <w:jc w:val="both"/>
        <w:rPr>
          <w:szCs w:val="28"/>
          <w:lang w:val="uk-UA"/>
        </w:rPr>
      </w:pPr>
      <w:r w:rsidRPr="00BE433A">
        <w:rPr>
          <w:szCs w:val="28"/>
          <w:lang w:val="uk-UA"/>
        </w:rPr>
        <w:t>спочатку загальної, потім – конкретизованої характеристики змісту (мета, завдання, методи їхнього розв’язання, що використані автором тексту, що рецензується)</w:t>
      </w:r>
    </w:p>
    <w:p w:rsidR="009D1337" w:rsidRPr="00BE433A" w:rsidRDefault="009D1337" w:rsidP="009D1337">
      <w:pPr>
        <w:numPr>
          <w:ilvl w:val="0"/>
          <w:numId w:val="4"/>
        </w:numPr>
        <w:jc w:val="both"/>
        <w:rPr>
          <w:szCs w:val="28"/>
          <w:lang w:val="uk-UA"/>
        </w:rPr>
      </w:pPr>
      <w:r w:rsidRPr="00BE433A">
        <w:rPr>
          <w:szCs w:val="28"/>
          <w:lang w:val="uk-UA"/>
        </w:rPr>
        <w:t>визначення ступеня реалізації завдань, адекватності застосованих методів</w:t>
      </w:r>
    </w:p>
    <w:p w:rsidR="009D1337" w:rsidRPr="00BE433A" w:rsidRDefault="009D1337" w:rsidP="009D1337">
      <w:pPr>
        <w:numPr>
          <w:ilvl w:val="0"/>
          <w:numId w:val="4"/>
        </w:numPr>
        <w:jc w:val="both"/>
        <w:rPr>
          <w:szCs w:val="28"/>
          <w:lang w:val="uk-UA"/>
        </w:rPr>
      </w:pPr>
      <w:r w:rsidRPr="00BE433A">
        <w:rPr>
          <w:szCs w:val="28"/>
          <w:lang w:val="uk-UA"/>
        </w:rPr>
        <w:t>викладення позиції рецензента з приводу сильних та слабких сторін тексту з детальною аргументацією</w:t>
      </w:r>
    </w:p>
    <w:p w:rsidR="009D1337" w:rsidRPr="00BE433A" w:rsidRDefault="009D1337" w:rsidP="009D1337">
      <w:pPr>
        <w:numPr>
          <w:ilvl w:val="0"/>
          <w:numId w:val="4"/>
        </w:numPr>
        <w:jc w:val="both"/>
        <w:rPr>
          <w:szCs w:val="28"/>
          <w:lang w:val="uk-UA"/>
        </w:rPr>
      </w:pPr>
      <w:r w:rsidRPr="00BE433A">
        <w:rPr>
          <w:szCs w:val="28"/>
          <w:lang w:val="uk-UA"/>
        </w:rPr>
        <w:t>висновок щодо рекомендації або застережень до застосування тексту у науковій та навчальній роботі, рівня та масштабу його цікавості для різних груп аудиторії</w:t>
      </w:r>
    </w:p>
    <w:p w:rsidR="009D1337" w:rsidRPr="00BE433A" w:rsidRDefault="009D1337" w:rsidP="009D1337">
      <w:pPr>
        <w:ind w:firstLine="709"/>
        <w:jc w:val="both"/>
        <w:rPr>
          <w:szCs w:val="28"/>
          <w:lang w:val="uk-UA"/>
        </w:rPr>
      </w:pPr>
      <w:r w:rsidRPr="00BE433A">
        <w:rPr>
          <w:szCs w:val="28"/>
          <w:lang w:val="uk-UA"/>
        </w:rPr>
        <w:t>Особливу роль під час написання рецензії, як і у випадку із критичним есе, відіграє здатність рецензента раціонально та критично оцінювати прочитане, проводити глибинний аналіз наукових текстів.</w:t>
      </w:r>
    </w:p>
    <w:p w:rsidR="009D1337" w:rsidRDefault="009D1337" w:rsidP="009D1337">
      <w:pPr>
        <w:ind w:firstLine="709"/>
        <w:jc w:val="both"/>
        <w:rPr>
          <w:szCs w:val="28"/>
          <w:lang w:val="uk-UA"/>
        </w:rPr>
      </w:pPr>
      <w:r w:rsidRPr="00BE433A">
        <w:rPr>
          <w:szCs w:val="28"/>
          <w:lang w:val="uk-UA"/>
        </w:rPr>
        <w:t>Обсяг конкретної рецензії визначається в залежності від обсягу тексту, що рецензується. Але, як правило, рецензія на наукову статтю не повинна перевищувати 3-5 сторінок, рецензія на монографію чи навчальний посібник – 10 сторінок стандартного аркуша формату А4 (210х297 мм</w:t>
      </w:r>
      <w:r>
        <w:rPr>
          <w:szCs w:val="28"/>
          <w:lang w:val="uk-UA"/>
        </w:rPr>
        <w:t xml:space="preserve">); </w:t>
      </w:r>
    </w:p>
    <w:p w:rsidR="009D1337" w:rsidRDefault="009D1337" w:rsidP="009D1337">
      <w:pPr>
        <w:numPr>
          <w:ilvl w:val="0"/>
          <w:numId w:val="5"/>
        </w:numPr>
        <w:jc w:val="both"/>
        <w:rPr>
          <w:szCs w:val="28"/>
          <w:lang w:val="uk-UA"/>
        </w:rPr>
      </w:pPr>
      <w:r w:rsidRPr="00BE433A">
        <w:rPr>
          <w:szCs w:val="28"/>
          <w:lang w:val="uk-UA"/>
        </w:rPr>
        <w:lastRenderedPageBreak/>
        <w:t>кегль 14</w:t>
      </w:r>
      <w:r>
        <w:rPr>
          <w:szCs w:val="28"/>
          <w:lang w:val="uk-UA"/>
        </w:rPr>
        <w:t> </w:t>
      </w:r>
      <w:r w:rsidRPr="00BE433A">
        <w:rPr>
          <w:szCs w:val="28"/>
          <w:lang w:val="uk-UA"/>
        </w:rPr>
        <w:t xml:space="preserve">пг; </w:t>
      </w:r>
    </w:p>
    <w:p w:rsidR="009D1337" w:rsidRDefault="009D1337" w:rsidP="009D1337">
      <w:pPr>
        <w:numPr>
          <w:ilvl w:val="0"/>
          <w:numId w:val="5"/>
        </w:numPr>
        <w:jc w:val="both"/>
        <w:rPr>
          <w:szCs w:val="28"/>
          <w:lang w:val="uk-UA"/>
        </w:rPr>
      </w:pPr>
      <w:r w:rsidRPr="00BE433A">
        <w:rPr>
          <w:szCs w:val="28"/>
          <w:lang w:val="uk-UA"/>
        </w:rPr>
        <w:t xml:space="preserve">міжрядковий інтервал – 1,5; </w:t>
      </w:r>
    </w:p>
    <w:p w:rsidR="009D1337" w:rsidRDefault="009D1337" w:rsidP="009D1337">
      <w:pPr>
        <w:numPr>
          <w:ilvl w:val="0"/>
          <w:numId w:val="5"/>
        </w:numPr>
        <w:jc w:val="both"/>
        <w:rPr>
          <w:szCs w:val="28"/>
          <w:lang w:val="uk-UA"/>
        </w:rPr>
      </w:pPr>
      <w:r>
        <w:rPr>
          <w:szCs w:val="28"/>
          <w:lang w:val="uk-UA"/>
        </w:rPr>
        <w:t xml:space="preserve">стиль тексту – звичайний; </w:t>
      </w:r>
    </w:p>
    <w:p w:rsidR="009D1337" w:rsidRDefault="009D1337" w:rsidP="009D1337">
      <w:pPr>
        <w:numPr>
          <w:ilvl w:val="0"/>
          <w:numId w:val="5"/>
        </w:numPr>
        <w:jc w:val="both"/>
        <w:rPr>
          <w:szCs w:val="28"/>
          <w:lang w:val="uk-UA"/>
        </w:rPr>
      </w:pPr>
      <w:r w:rsidRPr="00BE433A">
        <w:rPr>
          <w:szCs w:val="28"/>
          <w:lang w:val="uk-UA"/>
        </w:rPr>
        <w:t xml:space="preserve">шрифт </w:t>
      </w:r>
      <w:r>
        <w:rPr>
          <w:szCs w:val="28"/>
          <w:lang w:val="uk-UA"/>
        </w:rPr>
        <w:t xml:space="preserve">– </w:t>
      </w:r>
      <w:r w:rsidRPr="00BE433A">
        <w:rPr>
          <w:szCs w:val="28"/>
          <w:lang w:val="en-US"/>
        </w:rPr>
        <w:t>Times</w:t>
      </w:r>
      <w:r w:rsidRPr="00BE433A">
        <w:rPr>
          <w:szCs w:val="28"/>
          <w:lang w:val="uk-UA"/>
        </w:rPr>
        <w:t xml:space="preserve"> </w:t>
      </w:r>
      <w:r w:rsidRPr="00BE433A">
        <w:rPr>
          <w:szCs w:val="28"/>
          <w:lang w:val="en-US"/>
        </w:rPr>
        <w:t>New</w:t>
      </w:r>
      <w:r w:rsidRPr="00BE433A">
        <w:rPr>
          <w:szCs w:val="28"/>
          <w:lang w:val="uk-UA"/>
        </w:rPr>
        <w:t xml:space="preserve"> </w:t>
      </w:r>
      <w:r w:rsidRPr="00BE433A">
        <w:rPr>
          <w:szCs w:val="28"/>
          <w:lang w:val="en-US"/>
        </w:rPr>
        <w:t>Roman</w:t>
      </w:r>
      <w:r>
        <w:rPr>
          <w:szCs w:val="28"/>
          <w:lang w:val="uk-UA"/>
        </w:rPr>
        <w:t>;</w:t>
      </w:r>
    </w:p>
    <w:p w:rsidR="009D1337" w:rsidRDefault="009D1337" w:rsidP="009D1337">
      <w:pPr>
        <w:numPr>
          <w:ilvl w:val="0"/>
          <w:numId w:val="5"/>
        </w:numPr>
        <w:jc w:val="both"/>
        <w:rPr>
          <w:szCs w:val="28"/>
          <w:lang w:val="uk-UA"/>
        </w:rPr>
      </w:pPr>
      <w:r w:rsidRPr="00BE433A">
        <w:rPr>
          <w:szCs w:val="28"/>
          <w:lang w:val="uk-UA"/>
        </w:rPr>
        <w:t xml:space="preserve">поля ліворуч – </w:t>
      </w:r>
      <w:smartTag w:uri="urn:schemas-microsoft-com:office:smarttags" w:element="metricconverter">
        <w:smartTagPr>
          <w:attr w:name="ProductID" w:val="2 см"/>
        </w:smartTagPr>
        <w:r w:rsidRPr="00BE433A">
          <w:rPr>
            <w:szCs w:val="28"/>
            <w:lang w:val="uk-UA"/>
          </w:rPr>
          <w:t>2 см</w:t>
        </w:r>
      </w:smartTag>
      <w:r w:rsidRPr="00BE433A">
        <w:rPr>
          <w:szCs w:val="28"/>
          <w:lang w:val="uk-UA"/>
        </w:rPr>
        <w:t xml:space="preserve">, праворуч – </w:t>
      </w:r>
      <w:smartTag w:uri="urn:schemas-microsoft-com:office:smarttags" w:element="metricconverter">
        <w:smartTagPr>
          <w:attr w:name="ProductID" w:val="1 см"/>
        </w:smartTagPr>
        <w:r w:rsidRPr="00BE433A">
          <w:rPr>
            <w:szCs w:val="28"/>
            <w:lang w:val="uk-UA"/>
          </w:rPr>
          <w:t>1 см</w:t>
        </w:r>
      </w:smartTag>
      <w:r w:rsidRPr="00BE433A">
        <w:rPr>
          <w:szCs w:val="28"/>
          <w:lang w:val="uk-UA"/>
        </w:rPr>
        <w:t xml:space="preserve">, зверху і знизу – по </w:t>
      </w:r>
      <w:smartTag w:uri="urn:schemas-microsoft-com:office:smarttags" w:element="metricconverter">
        <w:smartTagPr>
          <w:attr w:name="ProductID" w:val="2 см"/>
        </w:smartTagPr>
        <w:r w:rsidRPr="00BE433A">
          <w:rPr>
            <w:szCs w:val="28"/>
            <w:lang w:val="uk-UA"/>
          </w:rPr>
          <w:t>2 см</w:t>
        </w:r>
      </w:smartTag>
      <w:r w:rsidRPr="00BE433A">
        <w:rPr>
          <w:szCs w:val="28"/>
          <w:lang w:val="uk-UA"/>
        </w:rPr>
        <w:t>.</w:t>
      </w:r>
    </w:p>
    <w:p w:rsidR="009D1337" w:rsidRDefault="009D1337" w:rsidP="009D1337">
      <w:pPr>
        <w:jc w:val="both"/>
        <w:rPr>
          <w:szCs w:val="28"/>
          <w:lang w:val="uk-UA"/>
        </w:rPr>
      </w:pPr>
    </w:p>
    <w:p w:rsidR="00317364" w:rsidRPr="009D1337" w:rsidRDefault="00317364">
      <w:pPr>
        <w:rPr>
          <w:lang w:val="uk-UA"/>
        </w:rPr>
      </w:pPr>
      <w:bookmarkStart w:id="0" w:name="_GoBack"/>
      <w:bookmarkEnd w:id="0"/>
    </w:p>
    <w:sectPr w:rsidR="00317364" w:rsidRPr="009D13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4ED1"/>
    <w:multiLevelType w:val="hybridMultilevel"/>
    <w:tmpl w:val="F006CDCC"/>
    <w:lvl w:ilvl="0" w:tplc="DD86DD82">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A543473"/>
    <w:multiLevelType w:val="hybridMultilevel"/>
    <w:tmpl w:val="DEFE4206"/>
    <w:lvl w:ilvl="0" w:tplc="9F4E1E50">
      <w:numFmt w:val="bullet"/>
      <w:lvlText w:val="-"/>
      <w:lvlJc w:val="left"/>
      <w:pPr>
        <w:tabs>
          <w:tab w:val="num" w:pos="357"/>
        </w:tabs>
        <w:ind w:left="357" w:hanging="357"/>
      </w:pPr>
      <w:rPr>
        <w:rFonts w:ascii="Courier" w:eastAsia="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1EB77E2"/>
    <w:multiLevelType w:val="hybridMultilevel"/>
    <w:tmpl w:val="FC06FEDA"/>
    <w:lvl w:ilvl="0" w:tplc="DD86DD82">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1D61159"/>
    <w:multiLevelType w:val="hybridMultilevel"/>
    <w:tmpl w:val="AA5AB50E"/>
    <w:lvl w:ilvl="0" w:tplc="370ACD4E">
      <w:numFmt w:val="bullet"/>
      <w:lvlText w:val="-"/>
      <w:lvlJc w:val="left"/>
      <w:pPr>
        <w:tabs>
          <w:tab w:val="num" w:pos="1219"/>
        </w:tabs>
        <w:ind w:left="1219" w:hanging="360"/>
      </w:pPr>
      <w:rPr>
        <w:rFonts w:ascii="Times New Roman" w:eastAsia="Times New Roman" w:hAnsi="Times New Roman" w:cs="Times New Roman" w:hint="default"/>
      </w:rPr>
    </w:lvl>
    <w:lvl w:ilvl="1" w:tplc="04190003" w:tentative="1">
      <w:start w:val="1"/>
      <w:numFmt w:val="bullet"/>
      <w:lvlText w:val="o"/>
      <w:lvlJc w:val="left"/>
      <w:pPr>
        <w:tabs>
          <w:tab w:val="num" w:pos="1939"/>
        </w:tabs>
        <w:ind w:left="1939" w:hanging="360"/>
      </w:pPr>
      <w:rPr>
        <w:rFonts w:ascii="Courier New" w:hAnsi="Courier New" w:cs="Courier New" w:hint="default"/>
      </w:rPr>
    </w:lvl>
    <w:lvl w:ilvl="2" w:tplc="04190005" w:tentative="1">
      <w:start w:val="1"/>
      <w:numFmt w:val="bullet"/>
      <w:lvlText w:val=""/>
      <w:lvlJc w:val="left"/>
      <w:pPr>
        <w:tabs>
          <w:tab w:val="num" w:pos="2659"/>
        </w:tabs>
        <w:ind w:left="2659" w:hanging="360"/>
      </w:pPr>
      <w:rPr>
        <w:rFonts w:ascii="Wingdings" w:hAnsi="Wingdings" w:hint="default"/>
      </w:rPr>
    </w:lvl>
    <w:lvl w:ilvl="3" w:tplc="04190001" w:tentative="1">
      <w:start w:val="1"/>
      <w:numFmt w:val="bullet"/>
      <w:lvlText w:val=""/>
      <w:lvlJc w:val="left"/>
      <w:pPr>
        <w:tabs>
          <w:tab w:val="num" w:pos="3379"/>
        </w:tabs>
        <w:ind w:left="3379" w:hanging="360"/>
      </w:pPr>
      <w:rPr>
        <w:rFonts w:ascii="Symbol" w:hAnsi="Symbol" w:hint="default"/>
      </w:rPr>
    </w:lvl>
    <w:lvl w:ilvl="4" w:tplc="04190003" w:tentative="1">
      <w:start w:val="1"/>
      <w:numFmt w:val="bullet"/>
      <w:lvlText w:val="o"/>
      <w:lvlJc w:val="left"/>
      <w:pPr>
        <w:tabs>
          <w:tab w:val="num" w:pos="4099"/>
        </w:tabs>
        <w:ind w:left="4099" w:hanging="360"/>
      </w:pPr>
      <w:rPr>
        <w:rFonts w:ascii="Courier New" w:hAnsi="Courier New" w:cs="Courier New" w:hint="default"/>
      </w:rPr>
    </w:lvl>
    <w:lvl w:ilvl="5" w:tplc="04190005" w:tentative="1">
      <w:start w:val="1"/>
      <w:numFmt w:val="bullet"/>
      <w:lvlText w:val=""/>
      <w:lvlJc w:val="left"/>
      <w:pPr>
        <w:tabs>
          <w:tab w:val="num" w:pos="4819"/>
        </w:tabs>
        <w:ind w:left="4819" w:hanging="360"/>
      </w:pPr>
      <w:rPr>
        <w:rFonts w:ascii="Wingdings" w:hAnsi="Wingdings" w:hint="default"/>
      </w:rPr>
    </w:lvl>
    <w:lvl w:ilvl="6" w:tplc="04190001" w:tentative="1">
      <w:start w:val="1"/>
      <w:numFmt w:val="bullet"/>
      <w:lvlText w:val=""/>
      <w:lvlJc w:val="left"/>
      <w:pPr>
        <w:tabs>
          <w:tab w:val="num" w:pos="5539"/>
        </w:tabs>
        <w:ind w:left="5539" w:hanging="360"/>
      </w:pPr>
      <w:rPr>
        <w:rFonts w:ascii="Symbol" w:hAnsi="Symbol" w:hint="default"/>
      </w:rPr>
    </w:lvl>
    <w:lvl w:ilvl="7" w:tplc="04190003" w:tentative="1">
      <w:start w:val="1"/>
      <w:numFmt w:val="bullet"/>
      <w:lvlText w:val="o"/>
      <w:lvlJc w:val="left"/>
      <w:pPr>
        <w:tabs>
          <w:tab w:val="num" w:pos="6259"/>
        </w:tabs>
        <w:ind w:left="6259" w:hanging="360"/>
      </w:pPr>
      <w:rPr>
        <w:rFonts w:ascii="Courier New" w:hAnsi="Courier New" w:cs="Courier New" w:hint="default"/>
      </w:rPr>
    </w:lvl>
    <w:lvl w:ilvl="8" w:tplc="04190005" w:tentative="1">
      <w:start w:val="1"/>
      <w:numFmt w:val="bullet"/>
      <w:lvlText w:val=""/>
      <w:lvlJc w:val="left"/>
      <w:pPr>
        <w:tabs>
          <w:tab w:val="num" w:pos="6979"/>
        </w:tabs>
        <w:ind w:left="6979" w:hanging="360"/>
      </w:pPr>
      <w:rPr>
        <w:rFonts w:ascii="Wingdings" w:hAnsi="Wingdings" w:hint="default"/>
      </w:rPr>
    </w:lvl>
  </w:abstractNum>
  <w:abstractNum w:abstractNumId="4">
    <w:nsid w:val="6B9E5D60"/>
    <w:multiLevelType w:val="hybridMultilevel"/>
    <w:tmpl w:val="DCA413B0"/>
    <w:lvl w:ilvl="0" w:tplc="DD86DD82">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337"/>
    <w:rsid w:val="00317364"/>
    <w:rsid w:val="00493DC2"/>
    <w:rsid w:val="004D65F0"/>
    <w:rsid w:val="00824477"/>
    <w:rsid w:val="009D1337"/>
    <w:rsid w:val="009E6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337"/>
    <w:pPr>
      <w:spacing w:after="0" w:line="240" w:lineRule="auto"/>
    </w:pPr>
    <w:rPr>
      <w:rFonts w:ascii="Times New Roman" w:eastAsia="Times New Roman" w:hAnsi="Times New Roman" w:cs="Times New Roman"/>
      <w:sz w:val="28"/>
      <w:szCs w:val="24"/>
      <w:lang w:eastAsia="ru-RU"/>
    </w:rPr>
  </w:style>
  <w:style w:type="paragraph" w:styleId="3">
    <w:name w:val="heading 3"/>
    <w:basedOn w:val="a"/>
    <w:next w:val="a"/>
    <w:link w:val="30"/>
    <w:qFormat/>
    <w:rsid w:val="009D1337"/>
    <w:pPr>
      <w:keepNext/>
      <w:spacing w:before="240" w:beforeAutospacing="1" w:after="60" w:afterAutospacing="1"/>
      <w:ind w:left="709" w:hanging="709"/>
      <w:jc w:val="both"/>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D1337"/>
    <w:rPr>
      <w:rFonts w:ascii="Arial" w:eastAsia="Times New Roman" w:hAnsi="Arial" w:cs="Arial"/>
      <w:b/>
      <w:bCs/>
      <w:sz w:val="26"/>
      <w:szCs w:val="26"/>
      <w:lang w:eastAsia="ru-RU"/>
    </w:rPr>
  </w:style>
  <w:style w:type="paragraph" w:styleId="a3">
    <w:name w:val="Normal (Web)"/>
    <w:basedOn w:val="a"/>
    <w:rsid w:val="009D1337"/>
    <w:pPr>
      <w:spacing w:before="100" w:beforeAutospacing="1" w:after="100" w:afterAutospacing="1"/>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337"/>
    <w:pPr>
      <w:spacing w:after="0" w:line="240" w:lineRule="auto"/>
    </w:pPr>
    <w:rPr>
      <w:rFonts w:ascii="Times New Roman" w:eastAsia="Times New Roman" w:hAnsi="Times New Roman" w:cs="Times New Roman"/>
      <w:sz w:val="28"/>
      <w:szCs w:val="24"/>
      <w:lang w:eastAsia="ru-RU"/>
    </w:rPr>
  </w:style>
  <w:style w:type="paragraph" w:styleId="3">
    <w:name w:val="heading 3"/>
    <w:basedOn w:val="a"/>
    <w:next w:val="a"/>
    <w:link w:val="30"/>
    <w:qFormat/>
    <w:rsid w:val="009D1337"/>
    <w:pPr>
      <w:keepNext/>
      <w:spacing w:before="240" w:beforeAutospacing="1" w:after="60" w:afterAutospacing="1"/>
      <w:ind w:left="709" w:hanging="709"/>
      <w:jc w:val="both"/>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D1337"/>
    <w:rPr>
      <w:rFonts w:ascii="Arial" w:eastAsia="Times New Roman" w:hAnsi="Arial" w:cs="Arial"/>
      <w:b/>
      <w:bCs/>
      <w:sz w:val="26"/>
      <w:szCs w:val="26"/>
      <w:lang w:eastAsia="ru-RU"/>
    </w:rPr>
  </w:style>
  <w:style w:type="paragraph" w:styleId="a3">
    <w:name w:val="Normal (Web)"/>
    <w:basedOn w:val="a"/>
    <w:rsid w:val="009D1337"/>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03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1849</Words>
  <Characters>10543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И. Гребенникова</dc:creator>
  <cp:lastModifiedBy>admin</cp:lastModifiedBy>
  <cp:revision>2</cp:revision>
  <dcterms:created xsi:type="dcterms:W3CDTF">2020-10-24T14:17:00Z</dcterms:created>
  <dcterms:modified xsi:type="dcterms:W3CDTF">2020-10-24T14:17:00Z</dcterms:modified>
</cp:coreProperties>
</file>