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1E" w:rsidRPr="00E96DBD" w:rsidRDefault="004C021E">
      <w:pPr>
        <w:pStyle w:val="10"/>
        <w:jc w:val="center"/>
        <w:rPr>
          <w:sz w:val="28"/>
          <w:szCs w:val="28"/>
        </w:rPr>
      </w:pPr>
      <w:r w:rsidRPr="00E96DBD">
        <w:rPr>
          <w:sz w:val="28"/>
          <w:szCs w:val="28"/>
        </w:rPr>
        <w:t>М</w:t>
      </w:r>
      <w:r w:rsidRPr="00E96DBD">
        <w:rPr>
          <w:color w:val="000000"/>
          <w:sz w:val="28"/>
          <w:szCs w:val="28"/>
        </w:rPr>
        <w:t>іністерство освіти і науки України</w:t>
      </w:r>
    </w:p>
    <w:p w:rsidR="004C021E" w:rsidRPr="00E96DBD" w:rsidRDefault="004C021E">
      <w:pPr>
        <w:pStyle w:val="10"/>
        <w:jc w:val="center"/>
        <w:rPr>
          <w:color w:val="000000"/>
          <w:sz w:val="28"/>
          <w:szCs w:val="28"/>
        </w:rPr>
      </w:pPr>
      <w:r w:rsidRPr="00E96DBD">
        <w:rPr>
          <w:color w:val="000000"/>
          <w:sz w:val="28"/>
          <w:szCs w:val="28"/>
        </w:rPr>
        <w:t xml:space="preserve">Харківський національний університет імені В. Н. </w:t>
      </w:r>
      <w:proofErr w:type="spellStart"/>
      <w:r w:rsidRPr="00E96DBD">
        <w:rPr>
          <w:color w:val="000000"/>
          <w:sz w:val="28"/>
          <w:szCs w:val="28"/>
        </w:rPr>
        <w:t>Каразіна</w:t>
      </w:r>
      <w:proofErr w:type="spellEnd"/>
    </w:p>
    <w:p w:rsidR="004C021E" w:rsidRPr="00E96DBD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Pr="00E96DBD" w:rsidRDefault="004C021E">
      <w:pPr>
        <w:pStyle w:val="10"/>
        <w:jc w:val="center"/>
        <w:rPr>
          <w:color w:val="000000"/>
          <w:sz w:val="28"/>
          <w:szCs w:val="28"/>
        </w:rPr>
      </w:pPr>
      <w:r w:rsidRPr="00E96DBD">
        <w:rPr>
          <w:color w:val="000000"/>
          <w:sz w:val="28"/>
          <w:szCs w:val="28"/>
        </w:rPr>
        <w:t xml:space="preserve">Кафедра </w:t>
      </w:r>
      <w:proofErr w:type="spellStart"/>
      <w:r w:rsidRPr="0028433C">
        <w:rPr>
          <w:color w:val="000000"/>
          <w:sz w:val="28"/>
          <w:szCs w:val="28"/>
          <w:lang w:val="ru-RU"/>
        </w:rPr>
        <w:t>соціології</w:t>
      </w:r>
      <w:proofErr w:type="spellEnd"/>
    </w:p>
    <w:p w:rsidR="004C021E" w:rsidRPr="00E96DBD" w:rsidRDefault="004C021E">
      <w:pPr>
        <w:pStyle w:val="10"/>
        <w:jc w:val="right"/>
        <w:rPr>
          <w:color w:val="000000"/>
          <w:sz w:val="28"/>
          <w:szCs w:val="28"/>
        </w:rPr>
      </w:pPr>
    </w:p>
    <w:p w:rsidR="004C021E" w:rsidRPr="00E96DBD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Pr="00E96DBD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Pr="00E96DBD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Pr="00E96DBD" w:rsidRDefault="004C021E">
      <w:pPr>
        <w:pStyle w:val="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6DBD">
        <w:rPr>
          <w:b/>
          <w:bCs/>
          <w:color w:val="000000"/>
          <w:sz w:val="28"/>
          <w:szCs w:val="28"/>
        </w:rPr>
        <w:t>ЗАТВЕРДЖУЮ</w:t>
      </w:r>
      <w:r>
        <w:rPr>
          <w:color w:val="000000"/>
          <w:sz w:val="28"/>
          <w:szCs w:val="28"/>
        </w:rPr>
        <w:t>»</w:t>
      </w:r>
    </w:p>
    <w:p w:rsidR="004C021E" w:rsidRPr="00E96DBD" w:rsidRDefault="004C021E">
      <w:pPr>
        <w:pStyle w:val="10"/>
        <w:jc w:val="right"/>
        <w:rPr>
          <w:color w:val="000000"/>
          <w:sz w:val="28"/>
          <w:szCs w:val="28"/>
        </w:rPr>
      </w:pPr>
    </w:p>
    <w:p w:rsidR="004C021E" w:rsidRPr="00E96DBD" w:rsidRDefault="004C021E" w:rsidP="00E96DBD">
      <w:pPr>
        <w:pStyle w:val="10"/>
        <w:ind w:left="5664"/>
        <w:jc w:val="both"/>
        <w:rPr>
          <w:color w:val="000000"/>
          <w:sz w:val="28"/>
          <w:szCs w:val="28"/>
        </w:rPr>
      </w:pPr>
      <w:r w:rsidRPr="00E96DBD">
        <w:rPr>
          <w:color w:val="000000"/>
          <w:sz w:val="28"/>
          <w:szCs w:val="28"/>
        </w:rPr>
        <w:t xml:space="preserve">Проректор </w:t>
      </w:r>
      <w:r>
        <w:rPr>
          <w:color w:val="000000"/>
          <w:sz w:val="28"/>
          <w:szCs w:val="28"/>
        </w:rPr>
        <w:t>з</w:t>
      </w:r>
      <w:r w:rsidRPr="00E96DBD">
        <w:rPr>
          <w:color w:val="000000"/>
          <w:sz w:val="28"/>
          <w:szCs w:val="28"/>
        </w:rPr>
        <w:t xml:space="preserve"> науково-педагогічної роботи</w:t>
      </w:r>
    </w:p>
    <w:p w:rsidR="004C021E" w:rsidRPr="00E96DBD" w:rsidRDefault="004C021E">
      <w:pPr>
        <w:pStyle w:val="10"/>
        <w:rPr>
          <w:color w:val="000000"/>
          <w:sz w:val="28"/>
          <w:szCs w:val="28"/>
        </w:rPr>
      </w:pPr>
    </w:p>
    <w:p w:rsidR="004C021E" w:rsidRPr="00E96DBD" w:rsidRDefault="004C021E">
      <w:pPr>
        <w:pStyle w:val="10"/>
        <w:jc w:val="center"/>
        <w:rPr>
          <w:color w:val="000000"/>
          <w:sz w:val="28"/>
          <w:szCs w:val="28"/>
        </w:rPr>
      </w:pPr>
      <w:r w:rsidRPr="00E96DBD">
        <w:rPr>
          <w:sz w:val="28"/>
          <w:szCs w:val="28"/>
        </w:rPr>
        <w:t xml:space="preserve">                                                                                 </w:t>
      </w:r>
      <w:r w:rsidRPr="00E96DBD">
        <w:rPr>
          <w:color w:val="000000"/>
          <w:sz w:val="28"/>
          <w:szCs w:val="28"/>
        </w:rPr>
        <w:t>___________________________</w:t>
      </w:r>
    </w:p>
    <w:p w:rsidR="004C021E" w:rsidRPr="00E96DBD" w:rsidRDefault="004C021E">
      <w:pPr>
        <w:pStyle w:val="10"/>
        <w:spacing w:after="120"/>
        <w:jc w:val="right"/>
        <w:rPr>
          <w:color w:val="000000"/>
          <w:sz w:val="28"/>
          <w:szCs w:val="28"/>
        </w:rPr>
      </w:pPr>
    </w:p>
    <w:p w:rsidR="004C021E" w:rsidRPr="00E96DBD" w:rsidRDefault="004C021E">
      <w:pPr>
        <w:pStyle w:val="10"/>
        <w:spacing w:after="120"/>
        <w:jc w:val="center"/>
        <w:rPr>
          <w:color w:val="000000"/>
          <w:sz w:val="28"/>
          <w:szCs w:val="28"/>
        </w:rPr>
      </w:pPr>
      <w:r w:rsidRPr="00E96DBD">
        <w:rPr>
          <w:sz w:val="28"/>
          <w:szCs w:val="28"/>
        </w:rPr>
        <w:t xml:space="preserve">                                                                                  </w:t>
      </w:r>
      <w:r w:rsidRPr="00E96DBD">
        <w:rPr>
          <w:color w:val="000000"/>
          <w:sz w:val="28"/>
          <w:szCs w:val="28"/>
        </w:rPr>
        <w:t>«___» _______________ 20</w:t>
      </w:r>
      <w:r w:rsidR="00456A22" w:rsidRPr="007C0AF4">
        <w:rPr>
          <w:color w:val="000000"/>
          <w:sz w:val="28"/>
          <w:szCs w:val="28"/>
        </w:rPr>
        <w:t>20</w:t>
      </w:r>
      <w:r w:rsidRPr="00E96DBD">
        <w:rPr>
          <w:color w:val="000000"/>
          <w:sz w:val="28"/>
          <w:szCs w:val="28"/>
        </w:rPr>
        <w:t xml:space="preserve"> р.</w:t>
      </w:r>
    </w:p>
    <w:p w:rsidR="004C021E" w:rsidRPr="00E96DBD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Pr="00E96DBD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Default="004C021E">
      <w:pPr>
        <w:pStyle w:val="10"/>
        <w:jc w:val="center"/>
        <w:rPr>
          <w:color w:val="000000"/>
        </w:rPr>
      </w:pPr>
    </w:p>
    <w:p w:rsidR="004C021E" w:rsidRDefault="004C021E">
      <w:pPr>
        <w:pStyle w:val="10"/>
        <w:jc w:val="center"/>
        <w:rPr>
          <w:color w:val="000000"/>
        </w:rPr>
      </w:pPr>
    </w:p>
    <w:p w:rsidR="004C021E" w:rsidRDefault="004C021E">
      <w:pPr>
        <w:pStyle w:val="10"/>
        <w:keepNext/>
        <w:spacing w:after="240"/>
        <w:ind w:left="432" w:hanging="431"/>
        <w:jc w:val="center"/>
        <w:rPr>
          <w:rFonts w:ascii="Arial" w:hAnsi="Arial" w:cs="Arial"/>
          <w:b/>
          <w:bCs/>
          <w:smallCaps/>
          <w:color w:val="000000"/>
        </w:rPr>
      </w:pPr>
    </w:p>
    <w:p w:rsidR="004C021E" w:rsidRDefault="004C021E">
      <w:pPr>
        <w:pStyle w:val="10"/>
        <w:rPr>
          <w:color w:val="000000"/>
          <w:sz w:val="24"/>
          <w:szCs w:val="24"/>
        </w:rPr>
      </w:pPr>
    </w:p>
    <w:p w:rsidR="004C021E" w:rsidRDefault="004C021E">
      <w:pPr>
        <w:pStyle w:val="10"/>
        <w:keepNext/>
        <w:spacing w:after="240"/>
        <w:ind w:right="707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НАСКРІЗНА ПРОГРАМА ПРАКТИКИ</w:t>
      </w:r>
    </w:p>
    <w:p w:rsidR="004C021E" w:rsidRPr="0028433C" w:rsidRDefault="004C021E" w:rsidP="0028433C">
      <w:pPr>
        <w:pStyle w:val="10"/>
        <w:jc w:val="center"/>
        <w:rPr>
          <w:b/>
          <w:bCs/>
          <w:color w:val="000000"/>
          <w:sz w:val="36"/>
          <w:szCs w:val="36"/>
        </w:rPr>
      </w:pPr>
      <w:r w:rsidRPr="00456A22">
        <w:rPr>
          <w:b/>
          <w:bCs/>
          <w:color w:val="000000"/>
          <w:sz w:val="36"/>
          <w:szCs w:val="36"/>
        </w:rPr>
        <w:t>Соціологія</w:t>
      </w:r>
    </w:p>
    <w:p w:rsidR="004C021E" w:rsidRDefault="004C021E" w:rsidP="0028433C">
      <w:pPr>
        <w:pStyle w:val="1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навчання за освітньо-професійною програмою</w:t>
      </w:r>
    </w:p>
    <w:p w:rsidR="004C021E" w:rsidRDefault="004C021E">
      <w:pPr>
        <w:pStyle w:val="10"/>
        <w:jc w:val="center"/>
        <w:rPr>
          <w:color w:val="000000"/>
        </w:rPr>
      </w:pPr>
    </w:p>
    <w:p w:rsidR="004C021E" w:rsidRDefault="004C021E">
      <w:pPr>
        <w:pStyle w:val="10"/>
        <w:jc w:val="center"/>
        <w:rPr>
          <w:color w:val="000000"/>
        </w:rPr>
      </w:pPr>
    </w:p>
    <w:p w:rsidR="004C021E" w:rsidRDefault="004C021E">
      <w:pPr>
        <w:pStyle w:val="10"/>
        <w:jc w:val="center"/>
        <w:rPr>
          <w:color w:val="000000"/>
        </w:rPr>
      </w:pPr>
    </w:p>
    <w:p w:rsidR="004C021E" w:rsidRPr="003A70FA" w:rsidRDefault="004C021E" w:rsidP="0028433C">
      <w:pPr>
        <w:spacing w:line="360" w:lineRule="auto"/>
        <w:rPr>
          <w:b/>
          <w:bCs/>
          <w:caps/>
          <w:sz w:val="28"/>
          <w:szCs w:val="28"/>
        </w:rPr>
      </w:pPr>
      <w:r w:rsidRPr="003A70FA">
        <w:rPr>
          <w:sz w:val="28"/>
          <w:szCs w:val="28"/>
        </w:rPr>
        <w:t xml:space="preserve">рівень вищої освіти </w:t>
      </w:r>
      <w:proofErr w:type="spellStart"/>
      <w:r w:rsidRPr="003A70FA">
        <w:rPr>
          <w:sz w:val="28"/>
          <w:szCs w:val="28"/>
        </w:rPr>
        <w:t>___</w:t>
      </w:r>
      <w:r w:rsidRPr="003A70FA">
        <w:rPr>
          <w:sz w:val="28"/>
          <w:szCs w:val="28"/>
          <w:u w:val="single"/>
        </w:rPr>
        <w:t>перш</w:t>
      </w:r>
      <w:proofErr w:type="spellEnd"/>
      <w:r w:rsidRPr="003A70FA">
        <w:rPr>
          <w:sz w:val="28"/>
          <w:szCs w:val="28"/>
          <w:u w:val="single"/>
        </w:rPr>
        <w:t>ий (бакалаврський) рівень вищої освіти</w:t>
      </w:r>
      <w:r w:rsidRPr="003A70FA">
        <w:rPr>
          <w:sz w:val="28"/>
          <w:szCs w:val="28"/>
        </w:rPr>
        <w:t>________</w:t>
      </w:r>
    </w:p>
    <w:p w:rsidR="004C021E" w:rsidRPr="003A70FA" w:rsidRDefault="004C021E" w:rsidP="0028433C">
      <w:pPr>
        <w:spacing w:line="360" w:lineRule="auto"/>
        <w:rPr>
          <w:b/>
          <w:bCs/>
          <w:caps/>
          <w:sz w:val="28"/>
          <w:szCs w:val="28"/>
        </w:rPr>
      </w:pPr>
      <w:proofErr w:type="spellStart"/>
      <w:r w:rsidRPr="004B1E8E">
        <w:rPr>
          <w:sz w:val="28"/>
          <w:szCs w:val="28"/>
        </w:rPr>
        <w:t>спеціальність</w:t>
      </w:r>
      <w:r w:rsidRPr="003A70FA">
        <w:rPr>
          <w:sz w:val="28"/>
          <w:szCs w:val="28"/>
        </w:rPr>
        <w:t>_______</w:t>
      </w:r>
      <w:proofErr w:type="spellEnd"/>
      <w:r w:rsidRPr="003A70FA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4B1E8E">
        <w:rPr>
          <w:sz w:val="28"/>
          <w:szCs w:val="28"/>
        </w:rPr>
        <w:t>____</w:t>
      </w:r>
      <w:r w:rsidRPr="003A70FA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054</w:t>
      </w:r>
      <w:r w:rsidRPr="00156F83">
        <w:rPr>
          <w:sz w:val="28"/>
          <w:szCs w:val="28"/>
          <w:u w:val="single"/>
        </w:rPr>
        <w:t xml:space="preserve"> </w:t>
      </w:r>
      <w:r w:rsidRPr="003A70FA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С</w:t>
      </w:r>
      <w:r w:rsidRPr="003A70FA">
        <w:rPr>
          <w:sz w:val="28"/>
          <w:szCs w:val="28"/>
          <w:u w:val="single"/>
        </w:rPr>
        <w:t>оціологія</w:t>
      </w:r>
      <w:r w:rsidRPr="003A70FA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Pr="003A70FA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4C021E" w:rsidRPr="003A70FA" w:rsidRDefault="004C021E" w:rsidP="0028433C">
      <w:pPr>
        <w:spacing w:line="360" w:lineRule="auto"/>
        <w:rPr>
          <w:b/>
          <w:bCs/>
          <w:caps/>
          <w:sz w:val="28"/>
          <w:szCs w:val="28"/>
        </w:rPr>
      </w:pPr>
      <w:r w:rsidRPr="003A70FA">
        <w:rPr>
          <w:sz w:val="28"/>
          <w:szCs w:val="28"/>
        </w:rPr>
        <w:t xml:space="preserve">вид дисципліни </w:t>
      </w:r>
      <w:proofErr w:type="spellStart"/>
      <w:r w:rsidRPr="003A70F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3A70FA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обов’язко</w:t>
      </w:r>
      <w:proofErr w:type="spellEnd"/>
      <w:r>
        <w:rPr>
          <w:sz w:val="28"/>
          <w:szCs w:val="28"/>
          <w:u w:val="single"/>
        </w:rPr>
        <w:t>ва</w:t>
      </w:r>
      <w:r w:rsidRPr="003A70FA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3A70FA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</w:p>
    <w:p w:rsidR="004C021E" w:rsidRPr="003A70FA" w:rsidRDefault="004C021E" w:rsidP="0028433C">
      <w:pPr>
        <w:spacing w:line="360" w:lineRule="auto"/>
        <w:rPr>
          <w:b/>
          <w:bCs/>
          <w:caps/>
          <w:sz w:val="28"/>
          <w:szCs w:val="28"/>
        </w:rPr>
      </w:pPr>
      <w:r w:rsidRPr="003A70FA">
        <w:rPr>
          <w:sz w:val="28"/>
          <w:szCs w:val="28"/>
        </w:rPr>
        <w:t>факультет_____________</w:t>
      </w:r>
      <w:r>
        <w:rPr>
          <w:sz w:val="28"/>
          <w:szCs w:val="28"/>
        </w:rPr>
        <w:t>__</w:t>
      </w:r>
      <w:r w:rsidRPr="003A70FA">
        <w:rPr>
          <w:sz w:val="28"/>
          <w:szCs w:val="28"/>
        </w:rPr>
        <w:t>________</w:t>
      </w:r>
      <w:r w:rsidRPr="003A70FA">
        <w:rPr>
          <w:sz w:val="28"/>
          <w:szCs w:val="28"/>
          <w:u w:val="single"/>
        </w:rPr>
        <w:t>соціологічний</w:t>
      </w:r>
      <w:r w:rsidRPr="003A70FA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3A70FA">
        <w:rPr>
          <w:sz w:val="28"/>
          <w:szCs w:val="28"/>
        </w:rPr>
        <w:t>______________</w:t>
      </w:r>
    </w:p>
    <w:p w:rsidR="004C021E" w:rsidRDefault="004C021E">
      <w:pPr>
        <w:pStyle w:val="10"/>
        <w:jc w:val="center"/>
        <w:rPr>
          <w:color w:val="000000"/>
        </w:rPr>
      </w:pPr>
    </w:p>
    <w:p w:rsidR="004C021E" w:rsidRDefault="004C021E">
      <w:pPr>
        <w:pStyle w:val="10"/>
        <w:jc w:val="center"/>
        <w:rPr>
          <w:color w:val="000000"/>
        </w:rPr>
      </w:pPr>
    </w:p>
    <w:p w:rsidR="004C021E" w:rsidRDefault="004C021E" w:rsidP="0028433C">
      <w:pPr>
        <w:pStyle w:val="10"/>
        <w:jc w:val="center"/>
        <w:rPr>
          <w:color w:val="000000"/>
          <w:sz w:val="28"/>
          <w:szCs w:val="28"/>
        </w:rPr>
      </w:pPr>
    </w:p>
    <w:p w:rsidR="004C021E" w:rsidRDefault="004C021E" w:rsidP="0028433C">
      <w:pPr>
        <w:pStyle w:val="10"/>
        <w:jc w:val="center"/>
        <w:rPr>
          <w:color w:val="000000"/>
          <w:sz w:val="28"/>
          <w:szCs w:val="28"/>
        </w:rPr>
      </w:pPr>
    </w:p>
    <w:p w:rsidR="004C021E" w:rsidRDefault="004C021E" w:rsidP="0028433C">
      <w:pPr>
        <w:pStyle w:val="10"/>
        <w:jc w:val="center"/>
        <w:rPr>
          <w:color w:val="000000"/>
          <w:sz w:val="28"/>
          <w:szCs w:val="28"/>
        </w:rPr>
      </w:pPr>
    </w:p>
    <w:p w:rsidR="004C021E" w:rsidRDefault="004C021E" w:rsidP="0028433C">
      <w:pPr>
        <w:pStyle w:val="10"/>
        <w:jc w:val="center"/>
        <w:rPr>
          <w:color w:val="000000"/>
          <w:sz w:val="28"/>
          <w:szCs w:val="28"/>
        </w:rPr>
      </w:pPr>
    </w:p>
    <w:p w:rsidR="004C021E" w:rsidRPr="0028433C" w:rsidRDefault="004C021E" w:rsidP="0028433C">
      <w:pPr>
        <w:pStyle w:val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76EBD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  <w:lang w:val="ru-RU"/>
        </w:rPr>
        <w:t>2</w:t>
      </w:r>
      <w:r w:rsidR="00376EBD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 </w:t>
      </w:r>
      <w:r w:rsidRPr="0028433C">
        <w:rPr>
          <w:color w:val="000000"/>
          <w:sz w:val="28"/>
          <w:szCs w:val="28"/>
        </w:rPr>
        <w:t>навчальний рік</w:t>
      </w:r>
    </w:p>
    <w:p w:rsidR="004C021E" w:rsidRPr="0028433C" w:rsidRDefault="004C021E" w:rsidP="0028433C">
      <w:pPr>
        <w:pStyle w:val="10"/>
        <w:rPr>
          <w:color w:val="000000"/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Н</w:t>
      </w:r>
      <w:r w:rsidRPr="0028433C">
        <w:rPr>
          <w:color w:val="000000"/>
          <w:sz w:val="28"/>
          <w:szCs w:val="28"/>
        </w:rPr>
        <w:t xml:space="preserve">аскрізну програму практики рекомендовано до затвердження вченою радою </w:t>
      </w:r>
      <w:r>
        <w:rPr>
          <w:color w:val="000000"/>
          <w:sz w:val="28"/>
          <w:szCs w:val="28"/>
        </w:rPr>
        <w:t xml:space="preserve">соціологічного </w:t>
      </w:r>
      <w:r w:rsidRPr="0028433C">
        <w:rPr>
          <w:color w:val="000000"/>
          <w:sz w:val="28"/>
          <w:szCs w:val="28"/>
        </w:rPr>
        <w:t xml:space="preserve">факультету </w:t>
      </w:r>
    </w:p>
    <w:p w:rsidR="004C021E" w:rsidRPr="0028433C" w:rsidRDefault="004C021E">
      <w:pPr>
        <w:pStyle w:val="10"/>
        <w:rPr>
          <w:color w:val="000000"/>
          <w:sz w:val="28"/>
          <w:szCs w:val="28"/>
        </w:rPr>
      </w:pPr>
    </w:p>
    <w:p w:rsidR="004C021E" w:rsidRPr="00376EBD" w:rsidRDefault="00376EBD">
      <w:pPr>
        <w:pStyle w:val="1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27</w:t>
      </w:r>
      <w:r w:rsidR="004C021E" w:rsidRPr="002843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серпня</w:t>
      </w:r>
      <w:proofErr w:type="spellEnd"/>
      <w:r w:rsidR="004C021E" w:rsidRPr="0028433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ru-RU"/>
        </w:rPr>
        <w:t>20</w:t>
      </w:r>
      <w:r w:rsidR="004C021E" w:rsidRPr="0028433C">
        <w:rPr>
          <w:color w:val="000000"/>
          <w:sz w:val="28"/>
          <w:szCs w:val="28"/>
        </w:rPr>
        <w:t xml:space="preserve"> року, протокол № </w:t>
      </w:r>
      <w:r>
        <w:rPr>
          <w:color w:val="000000"/>
          <w:sz w:val="28"/>
          <w:szCs w:val="28"/>
          <w:lang w:val="ru-RU"/>
        </w:rPr>
        <w:t>9</w:t>
      </w:r>
    </w:p>
    <w:p w:rsidR="004C021E" w:rsidRPr="0028433C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Pr="0028433C" w:rsidRDefault="004C021E">
      <w:pPr>
        <w:pStyle w:val="10"/>
        <w:rPr>
          <w:color w:val="000000"/>
          <w:sz w:val="28"/>
          <w:szCs w:val="28"/>
        </w:rPr>
      </w:pPr>
    </w:p>
    <w:p w:rsidR="004C021E" w:rsidRPr="0028433C" w:rsidRDefault="004C021E">
      <w:pPr>
        <w:pStyle w:val="10"/>
        <w:rPr>
          <w:color w:val="000000"/>
          <w:sz w:val="28"/>
          <w:szCs w:val="28"/>
        </w:rPr>
      </w:pPr>
      <w:r w:rsidRPr="0028433C">
        <w:rPr>
          <w:color w:val="000000"/>
          <w:sz w:val="28"/>
          <w:szCs w:val="28"/>
        </w:rPr>
        <w:t xml:space="preserve">РОЗРОБНИКИ ПРОГРАМИ: </w:t>
      </w:r>
      <w:r w:rsidRPr="000C0768">
        <w:rPr>
          <w:color w:val="000000"/>
        </w:rPr>
        <w:t>(зазначити авторів, їхні наукові ступені, вчені звання та посади)</w:t>
      </w:r>
    </w:p>
    <w:p w:rsidR="004C021E" w:rsidRDefault="004C021E">
      <w:pPr>
        <w:pStyle w:val="10"/>
        <w:rPr>
          <w:color w:val="000000"/>
          <w:sz w:val="24"/>
          <w:szCs w:val="24"/>
        </w:rPr>
      </w:pPr>
    </w:p>
    <w:p w:rsidR="004C021E" w:rsidRPr="0055151D" w:rsidRDefault="004C021E" w:rsidP="000C0768">
      <w:pPr>
        <w:pStyle w:val="10"/>
        <w:jc w:val="both"/>
        <w:rPr>
          <w:color w:val="000000"/>
          <w:sz w:val="28"/>
          <w:szCs w:val="28"/>
        </w:rPr>
      </w:pPr>
      <w:proofErr w:type="spellStart"/>
      <w:r w:rsidRPr="0055151D">
        <w:rPr>
          <w:b/>
          <w:bCs/>
          <w:color w:val="000000"/>
          <w:sz w:val="28"/>
          <w:szCs w:val="28"/>
        </w:rPr>
        <w:t>Сокурянська</w:t>
      </w:r>
      <w:proofErr w:type="spellEnd"/>
      <w:r w:rsidRPr="0055151D">
        <w:rPr>
          <w:b/>
          <w:bCs/>
          <w:color w:val="000000"/>
          <w:sz w:val="28"/>
          <w:szCs w:val="28"/>
        </w:rPr>
        <w:t xml:space="preserve"> Л</w:t>
      </w:r>
      <w:r>
        <w:rPr>
          <w:b/>
          <w:bCs/>
          <w:color w:val="000000"/>
          <w:sz w:val="28"/>
          <w:szCs w:val="28"/>
        </w:rPr>
        <w:t>юдмила Георгіївна</w:t>
      </w:r>
      <w:r w:rsidRPr="0055151D">
        <w:rPr>
          <w:color w:val="000000"/>
          <w:sz w:val="28"/>
          <w:szCs w:val="28"/>
        </w:rPr>
        <w:t xml:space="preserve"> – доктор соціологічних наук, професор, завідувач кафедри соціології</w:t>
      </w:r>
    </w:p>
    <w:p w:rsidR="004C021E" w:rsidRPr="0055151D" w:rsidRDefault="004C021E" w:rsidP="000C0768">
      <w:pPr>
        <w:pStyle w:val="10"/>
        <w:jc w:val="both"/>
        <w:rPr>
          <w:color w:val="000000"/>
          <w:sz w:val="28"/>
          <w:szCs w:val="28"/>
        </w:rPr>
      </w:pPr>
      <w:r w:rsidRPr="0055151D">
        <w:rPr>
          <w:b/>
          <w:bCs/>
          <w:color w:val="000000"/>
          <w:sz w:val="28"/>
          <w:szCs w:val="28"/>
        </w:rPr>
        <w:t>Дейнеко О</w:t>
      </w:r>
      <w:r>
        <w:rPr>
          <w:b/>
          <w:bCs/>
          <w:color w:val="000000"/>
          <w:sz w:val="28"/>
          <w:szCs w:val="28"/>
        </w:rPr>
        <w:t>лександра Олександрівна</w:t>
      </w:r>
      <w:r w:rsidRPr="0055151D">
        <w:rPr>
          <w:color w:val="000000"/>
          <w:sz w:val="28"/>
          <w:szCs w:val="28"/>
        </w:rPr>
        <w:t xml:space="preserve"> – кандидат соціологічних наук, доцент кафедри соціології</w:t>
      </w:r>
    </w:p>
    <w:p w:rsidR="004C021E" w:rsidRPr="0055151D" w:rsidRDefault="00376EBD" w:rsidP="000C076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Борисов Роман </w:t>
      </w:r>
      <w:proofErr w:type="spellStart"/>
      <w:r>
        <w:rPr>
          <w:b/>
          <w:bCs/>
          <w:sz w:val="28"/>
          <w:szCs w:val="28"/>
          <w:lang w:val="ru-RU"/>
        </w:rPr>
        <w:t>Ігорович</w:t>
      </w:r>
      <w:proofErr w:type="spellEnd"/>
      <w:r w:rsidR="004C021E" w:rsidRPr="0055151D">
        <w:rPr>
          <w:color w:val="000000"/>
          <w:sz w:val="28"/>
          <w:szCs w:val="28"/>
        </w:rPr>
        <w:t xml:space="preserve"> – </w:t>
      </w:r>
      <w:r w:rsidR="004C021E" w:rsidRPr="0055151D">
        <w:rPr>
          <w:sz w:val="28"/>
          <w:szCs w:val="28"/>
        </w:rPr>
        <w:t xml:space="preserve">кандидат </w:t>
      </w:r>
      <w:proofErr w:type="gramStart"/>
      <w:r w:rsidRPr="0055151D">
        <w:rPr>
          <w:color w:val="000000"/>
          <w:sz w:val="28"/>
          <w:szCs w:val="28"/>
        </w:rPr>
        <w:t>соц</w:t>
      </w:r>
      <w:proofErr w:type="gramEnd"/>
      <w:r w:rsidRPr="0055151D">
        <w:rPr>
          <w:color w:val="000000"/>
          <w:sz w:val="28"/>
          <w:szCs w:val="28"/>
        </w:rPr>
        <w:t>іологічних</w:t>
      </w:r>
      <w:r w:rsidR="004C021E" w:rsidRPr="0055151D">
        <w:rPr>
          <w:sz w:val="28"/>
          <w:szCs w:val="28"/>
        </w:rPr>
        <w:t xml:space="preserve"> наук, </w:t>
      </w:r>
      <w:r>
        <w:rPr>
          <w:sz w:val="28"/>
          <w:szCs w:val="28"/>
        </w:rPr>
        <w:t>ст. викладач</w:t>
      </w:r>
      <w:r w:rsidR="004C021E" w:rsidRPr="0055151D">
        <w:rPr>
          <w:sz w:val="28"/>
          <w:szCs w:val="28"/>
        </w:rPr>
        <w:t xml:space="preserve"> кафедри соціології.</w:t>
      </w:r>
    </w:p>
    <w:p w:rsidR="004C021E" w:rsidRDefault="004C021E">
      <w:pPr>
        <w:pStyle w:val="10"/>
        <w:rPr>
          <w:color w:val="000000"/>
          <w:sz w:val="22"/>
          <w:szCs w:val="22"/>
        </w:rPr>
      </w:pPr>
    </w:p>
    <w:p w:rsidR="004C021E" w:rsidRDefault="004C021E">
      <w:pPr>
        <w:pStyle w:val="10"/>
        <w:rPr>
          <w:color w:val="000000"/>
          <w:sz w:val="22"/>
          <w:szCs w:val="22"/>
        </w:rPr>
      </w:pPr>
    </w:p>
    <w:p w:rsidR="004C021E" w:rsidRPr="000E2486" w:rsidRDefault="004C021E" w:rsidP="000C0768">
      <w:pPr>
        <w:pStyle w:val="10"/>
        <w:rPr>
          <w:color w:val="000000"/>
          <w:sz w:val="28"/>
          <w:szCs w:val="28"/>
        </w:rPr>
      </w:pPr>
      <w:r w:rsidRPr="000E2486">
        <w:rPr>
          <w:color w:val="000000"/>
          <w:sz w:val="28"/>
          <w:szCs w:val="28"/>
        </w:rPr>
        <w:t>Програму схвалено на засіданні кафедри соціології</w:t>
      </w:r>
    </w:p>
    <w:p w:rsidR="004C021E" w:rsidRPr="000E2486" w:rsidRDefault="004C021E" w:rsidP="000C0768">
      <w:pPr>
        <w:pStyle w:val="10"/>
        <w:rPr>
          <w:color w:val="000000"/>
          <w:sz w:val="28"/>
          <w:szCs w:val="28"/>
          <w:highlight w:val="yellow"/>
        </w:rPr>
      </w:pPr>
    </w:p>
    <w:p w:rsidR="004C021E" w:rsidRPr="00ED2F9C" w:rsidRDefault="004C021E" w:rsidP="000C0768">
      <w:pPr>
        <w:pStyle w:val="10"/>
        <w:rPr>
          <w:color w:val="000000"/>
          <w:sz w:val="28"/>
          <w:szCs w:val="28"/>
        </w:rPr>
      </w:pPr>
    </w:p>
    <w:p w:rsidR="004C021E" w:rsidRPr="00ED2F9C" w:rsidRDefault="004C021E" w:rsidP="000C0768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 xml:space="preserve">Протокол </w:t>
      </w:r>
      <w:r w:rsidR="00376EBD" w:rsidRPr="00ED2F9C">
        <w:rPr>
          <w:color w:val="000000"/>
          <w:sz w:val="28"/>
          <w:szCs w:val="28"/>
        </w:rPr>
        <w:t>№ 1</w:t>
      </w:r>
      <w:r w:rsidR="00376EBD">
        <w:rPr>
          <w:color w:val="000000"/>
          <w:sz w:val="28"/>
          <w:szCs w:val="28"/>
        </w:rPr>
        <w:t xml:space="preserve"> </w:t>
      </w:r>
      <w:r w:rsidRPr="00ED2F9C">
        <w:rPr>
          <w:color w:val="000000"/>
          <w:sz w:val="28"/>
          <w:szCs w:val="28"/>
        </w:rPr>
        <w:t xml:space="preserve">від </w:t>
      </w:r>
      <w:r w:rsidR="00376EBD" w:rsidRPr="00376EBD">
        <w:rPr>
          <w:color w:val="000000"/>
          <w:sz w:val="28"/>
          <w:szCs w:val="28"/>
        </w:rPr>
        <w:t>27</w:t>
      </w:r>
      <w:r w:rsidR="00376EBD" w:rsidRPr="0028433C">
        <w:rPr>
          <w:color w:val="000000"/>
          <w:sz w:val="28"/>
          <w:szCs w:val="28"/>
        </w:rPr>
        <w:t xml:space="preserve"> </w:t>
      </w:r>
      <w:r w:rsidR="00376EBD" w:rsidRPr="00376EBD">
        <w:rPr>
          <w:color w:val="000000"/>
          <w:sz w:val="28"/>
          <w:szCs w:val="28"/>
        </w:rPr>
        <w:t>серпня</w:t>
      </w:r>
      <w:r w:rsidR="00376EBD" w:rsidRPr="0028433C">
        <w:rPr>
          <w:color w:val="000000"/>
          <w:sz w:val="28"/>
          <w:szCs w:val="28"/>
        </w:rPr>
        <w:t xml:space="preserve"> 20</w:t>
      </w:r>
      <w:r w:rsidR="00376EBD" w:rsidRPr="00376EBD">
        <w:rPr>
          <w:color w:val="000000"/>
          <w:sz w:val="28"/>
          <w:szCs w:val="28"/>
        </w:rPr>
        <w:t>20</w:t>
      </w:r>
      <w:r w:rsidR="00376EBD" w:rsidRPr="0028433C">
        <w:rPr>
          <w:color w:val="000000"/>
          <w:sz w:val="28"/>
          <w:szCs w:val="28"/>
        </w:rPr>
        <w:t xml:space="preserve"> року</w:t>
      </w:r>
      <w:r w:rsidR="00376EBD" w:rsidRPr="00ED2F9C">
        <w:rPr>
          <w:color w:val="000000"/>
          <w:sz w:val="28"/>
          <w:szCs w:val="28"/>
        </w:rPr>
        <w:t xml:space="preserve"> </w:t>
      </w:r>
    </w:p>
    <w:p w:rsidR="004C021E" w:rsidRPr="00ED2F9C" w:rsidRDefault="004C021E" w:rsidP="000C0768">
      <w:pPr>
        <w:pStyle w:val="10"/>
        <w:rPr>
          <w:color w:val="000000"/>
          <w:sz w:val="28"/>
          <w:szCs w:val="28"/>
        </w:rPr>
      </w:pPr>
    </w:p>
    <w:p w:rsidR="004C021E" w:rsidRPr="00ED2F9C" w:rsidRDefault="00376EBD" w:rsidP="000C0768">
      <w:pPr>
        <w:pStyle w:val="1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В.о</w:t>
      </w:r>
      <w:proofErr w:type="spellEnd"/>
      <w:r>
        <w:rPr>
          <w:color w:val="000000"/>
          <w:sz w:val="28"/>
          <w:szCs w:val="28"/>
        </w:rPr>
        <w:t>. з</w:t>
      </w:r>
      <w:r w:rsidR="004C021E" w:rsidRPr="00ED2F9C">
        <w:rPr>
          <w:color w:val="000000"/>
          <w:sz w:val="28"/>
          <w:szCs w:val="28"/>
        </w:rPr>
        <w:t>авідувач</w:t>
      </w:r>
      <w:r>
        <w:rPr>
          <w:color w:val="000000"/>
          <w:sz w:val="28"/>
          <w:szCs w:val="28"/>
        </w:rPr>
        <w:t>ки</w:t>
      </w:r>
      <w:r w:rsidR="004C021E" w:rsidRPr="00ED2F9C">
        <w:rPr>
          <w:color w:val="000000"/>
          <w:sz w:val="28"/>
          <w:szCs w:val="28"/>
        </w:rPr>
        <w:t xml:space="preserve"> кафедри соціології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Людмила СОКУРЯНСЬКА</w:t>
      </w:r>
    </w:p>
    <w:p w:rsidR="00376EBD" w:rsidRDefault="00376EBD" w:rsidP="000C0768">
      <w:pPr>
        <w:pStyle w:val="10"/>
        <w:rPr>
          <w:color w:val="000000"/>
          <w:sz w:val="28"/>
          <w:szCs w:val="28"/>
        </w:rPr>
      </w:pPr>
    </w:p>
    <w:p w:rsidR="007C0AF4" w:rsidRDefault="007C0AF4" w:rsidP="007C0AF4">
      <w:pPr>
        <w:pStyle w:val="10"/>
        <w:rPr>
          <w:color w:val="000000"/>
          <w:sz w:val="28"/>
          <w:szCs w:val="28"/>
        </w:rPr>
      </w:pPr>
    </w:p>
    <w:p w:rsidR="007C0AF4" w:rsidRDefault="007C0AF4" w:rsidP="007C0AF4">
      <w:pPr>
        <w:pStyle w:val="10"/>
        <w:rPr>
          <w:color w:val="000000"/>
          <w:sz w:val="28"/>
          <w:szCs w:val="28"/>
        </w:rPr>
      </w:pPr>
    </w:p>
    <w:p w:rsidR="007C0AF4" w:rsidRDefault="007C0AF4" w:rsidP="007C0AF4">
      <w:pPr>
        <w:pStyle w:val="10"/>
        <w:rPr>
          <w:color w:val="000000"/>
          <w:sz w:val="28"/>
          <w:szCs w:val="28"/>
        </w:rPr>
      </w:pPr>
    </w:p>
    <w:p w:rsidR="007C0AF4" w:rsidRPr="00A15AAB" w:rsidRDefault="007C0AF4" w:rsidP="007C0A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eastAsia="Times New Roman"/>
          <w:sz w:val="28"/>
          <w:szCs w:val="28"/>
          <w:u w:color="000000"/>
          <w:lang w:val="uk-UA"/>
        </w:rPr>
      </w:pPr>
      <w:r w:rsidRPr="00A15AAB">
        <w:rPr>
          <w:rFonts w:eastAsia="Times New Roman"/>
          <w:sz w:val="28"/>
          <w:szCs w:val="28"/>
          <w:u w:color="000000"/>
          <w:lang w:val="uk-UA"/>
        </w:rPr>
        <w:t>Програму погоджено з гарантом освітньої програми «</w:t>
      </w:r>
      <w:r w:rsidRPr="00A15AAB">
        <w:rPr>
          <w:sz w:val="28"/>
          <w:szCs w:val="28"/>
          <w:u w:color="000000"/>
          <w:lang w:val="uk-UA"/>
        </w:rPr>
        <w:t>Соціально-політичні та маркетингові дослідження»</w:t>
      </w:r>
    </w:p>
    <w:p w:rsidR="007C0AF4" w:rsidRPr="00A15AAB" w:rsidRDefault="007C0AF4" w:rsidP="007C0A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eastAsia="Times New Roman"/>
          <w:sz w:val="28"/>
          <w:szCs w:val="28"/>
          <w:u w:color="000000"/>
          <w:lang w:val="uk-UA"/>
        </w:rPr>
      </w:pPr>
    </w:p>
    <w:p w:rsidR="007C0AF4" w:rsidRPr="00A15AAB" w:rsidRDefault="007C0AF4" w:rsidP="007C0A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000000"/>
          <w:lang w:val="uk-UA"/>
        </w:rPr>
      </w:pPr>
      <w:r w:rsidRPr="00A15AAB">
        <w:rPr>
          <w:rFonts w:ascii="Times New Roman" w:eastAsia="Times New Roman" w:hAnsi="Times New Roman" w:cs="Times New Roman"/>
          <w:spacing w:val="-6"/>
          <w:sz w:val="28"/>
          <w:szCs w:val="28"/>
          <w:u w:color="000000"/>
          <w:lang w:val="uk-UA"/>
        </w:rPr>
        <w:t>Гарант освітньої програми</w:t>
      </w:r>
    </w:p>
    <w:p w:rsidR="007C0AF4" w:rsidRPr="00A15AAB" w:rsidRDefault="007C0AF4" w:rsidP="007C0AF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AB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«</w:t>
      </w:r>
      <w:r w:rsidRPr="00A15AAB">
        <w:rPr>
          <w:rFonts w:ascii="Times New Roman" w:hAnsi="Times New Roman" w:cs="Times New Roman"/>
          <w:sz w:val="28"/>
          <w:szCs w:val="28"/>
          <w:u w:color="000000"/>
          <w:lang w:val="uk-UA"/>
        </w:rPr>
        <w:t>Соціально-політичні та маркетингові дослідження»</w:t>
      </w:r>
      <w:r w:rsidRPr="00A15AAB">
        <w:rPr>
          <w:rFonts w:ascii="Times New Roman" w:hAnsi="Times New Roman" w:cs="Times New Roman"/>
          <w:sz w:val="28"/>
          <w:szCs w:val="28"/>
          <w:u w:color="000000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ab/>
        <w:t xml:space="preserve">    </w:t>
      </w:r>
      <w:r w:rsidRPr="00A15AAB">
        <w:rPr>
          <w:rFonts w:ascii="Times New Roman" w:hAnsi="Times New Roman" w:cs="Times New Roman"/>
          <w:sz w:val="28"/>
          <w:szCs w:val="28"/>
          <w:u w:color="000000"/>
          <w:lang w:val="uk-UA"/>
        </w:rPr>
        <w:t>Олена МУРАДЯН</w:t>
      </w:r>
    </w:p>
    <w:p w:rsidR="007C0AF4" w:rsidRPr="00A15AAB" w:rsidRDefault="007C0AF4" w:rsidP="007C0AF4">
      <w:pPr>
        <w:jc w:val="both"/>
        <w:rPr>
          <w:sz w:val="28"/>
          <w:szCs w:val="28"/>
        </w:rPr>
      </w:pPr>
    </w:p>
    <w:p w:rsidR="007C0AF4" w:rsidRDefault="007C0AF4" w:rsidP="007C0AF4">
      <w:pPr>
        <w:pStyle w:val="10"/>
        <w:rPr>
          <w:color w:val="000000"/>
          <w:sz w:val="28"/>
          <w:szCs w:val="28"/>
        </w:rPr>
      </w:pPr>
    </w:p>
    <w:p w:rsidR="00376EBD" w:rsidRDefault="00376EBD" w:rsidP="000C0768">
      <w:pPr>
        <w:pStyle w:val="10"/>
        <w:rPr>
          <w:color w:val="000000"/>
          <w:sz w:val="28"/>
          <w:szCs w:val="28"/>
        </w:rPr>
      </w:pPr>
    </w:p>
    <w:p w:rsidR="004C021E" w:rsidRPr="00ED2F9C" w:rsidRDefault="004C021E" w:rsidP="000C0768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 xml:space="preserve">Програму погоджено </w:t>
      </w:r>
      <w:r w:rsidR="00376EBD">
        <w:rPr>
          <w:color w:val="000000"/>
          <w:sz w:val="28"/>
          <w:szCs w:val="28"/>
        </w:rPr>
        <w:t>науково-</w:t>
      </w:r>
      <w:r w:rsidRPr="00ED2F9C">
        <w:rPr>
          <w:color w:val="000000"/>
          <w:sz w:val="28"/>
          <w:szCs w:val="28"/>
        </w:rPr>
        <w:t>методичною комісією соціологічного факультету</w:t>
      </w:r>
    </w:p>
    <w:p w:rsidR="004C021E" w:rsidRPr="00ED2F9C" w:rsidRDefault="004C021E" w:rsidP="000C0768">
      <w:pPr>
        <w:pStyle w:val="10"/>
        <w:rPr>
          <w:color w:val="000000"/>
          <w:sz w:val="28"/>
          <w:szCs w:val="28"/>
        </w:rPr>
      </w:pPr>
    </w:p>
    <w:p w:rsidR="004C021E" w:rsidRDefault="004C021E" w:rsidP="000C0768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 xml:space="preserve">Протокол </w:t>
      </w:r>
      <w:r w:rsidR="00376EBD" w:rsidRPr="00ED2F9C">
        <w:rPr>
          <w:color w:val="000000"/>
          <w:sz w:val="28"/>
          <w:szCs w:val="28"/>
        </w:rPr>
        <w:t>№ 1</w:t>
      </w:r>
      <w:r w:rsidR="00376EBD">
        <w:rPr>
          <w:color w:val="000000"/>
          <w:sz w:val="28"/>
          <w:szCs w:val="28"/>
        </w:rPr>
        <w:t xml:space="preserve"> </w:t>
      </w:r>
      <w:r w:rsidRPr="00ED2F9C">
        <w:rPr>
          <w:color w:val="000000"/>
          <w:sz w:val="28"/>
          <w:szCs w:val="28"/>
        </w:rPr>
        <w:t xml:space="preserve">від </w:t>
      </w:r>
      <w:r w:rsidR="00376EBD">
        <w:rPr>
          <w:color w:val="000000"/>
          <w:sz w:val="28"/>
          <w:szCs w:val="28"/>
          <w:lang w:val="ru-RU"/>
        </w:rPr>
        <w:t>27</w:t>
      </w:r>
      <w:r w:rsidR="00376EBD" w:rsidRPr="0028433C">
        <w:rPr>
          <w:color w:val="000000"/>
          <w:sz w:val="28"/>
          <w:szCs w:val="28"/>
        </w:rPr>
        <w:t xml:space="preserve"> </w:t>
      </w:r>
      <w:proofErr w:type="spellStart"/>
      <w:r w:rsidR="00376EBD">
        <w:rPr>
          <w:color w:val="000000"/>
          <w:sz w:val="28"/>
          <w:szCs w:val="28"/>
          <w:lang w:val="ru-RU"/>
        </w:rPr>
        <w:t>серпня</w:t>
      </w:r>
      <w:proofErr w:type="spellEnd"/>
      <w:r w:rsidR="00376EBD" w:rsidRPr="0028433C">
        <w:rPr>
          <w:color w:val="000000"/>
          <w:sz w:val="28"/>
          <w:szCs w:val="28"/>
        </w:rPr>
        <w:t xml:space="preserve"> 20</w:t>
      </w:r>
      <w:r w:rsidR="00376EBD">
        <w:rPr>
          <w:color w:val="000000"/>
          <w:sz w:val="28"/>
          <w:szCs w:val="28"/>
          <w:lang w:val="ru-RU"/>
        </w:rPr>
        <w:t>20</w:t>
      </w:r>
      <w:r w:rsidR="00376EBD" w:rsidRPr="0028433C">
        <w:rPr>
          <w:color w:val="000000"/>
          <w:sz w:val="28"/>
          <w:szCs w:val="28"/>
        </w:rPr>
        <w:t xml:space="preserve"> року</w:t>
      </w:r>
      <w:r w:rsidR="00376EBD" w:rsidRPr="00ED2F9C">
        <w:rPr>
          <w:color w:val="000000"/>
          <w:sz w:val="28"/>
          <w:szCs w:val="28"/>
        </w:rPr>
        <w:t xml:space="preserve"> </w:t>
      </w:r>
    </w:p>
    <w:p w:rsidR="00376EBD" w:rsidRPr="00ED2F9C" w:rsidRDefault="00376EBD" w:rsidP="000C0768">
      <w:pPr>
        <w:pStyle w:val="10"/>
        <w:rPr>
          <w:color w:val="000000"/>
          <w:sz w:val="28"/>
          <w:szCs w:val="28"/>
        </w:rPr>
      </w:pPr>
    </w:p>
    <w:p w:rsidR="00376EBD" w:rsidRDefault="004C021E" w:rsidP="000C0768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 xml:space="preserve">Голова </w:t>
      </w:r>
      <w:r w:rsidR="00376EBD">
        <w:rPr>
          <w:color w:val="000000"/>
          <w:sz w:val="28"/>
          <w:szCs w:val="28"/>
        </w:rPr>
        <w:t>науково-</w:t>
      </w:r>
      <w:r w:rsidRPr="00ED2F9C">
        <w:rPr>
          <w:color w:val="000000"/>
          <w:sz w:val="28"/>
          <w:szCs w:val="28"/>
        </w:rPr>
        <w:t xml:space="preserve">методичної комісії </w:t>
      </w:r>
    </w:p>
    <w:p w:rsidR="004C021E" w:rsidRPr="00376EBD" w:rsidRDefault="004C021E" w:rsidP="000C0768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>соціологічного факультету</w:t>
      </w:r>
      <w:r w:rsidR="00376EBD">
        <w:rPr>
          <w:color w:val="000000"/>
          <w:sz w:val="28"/>
          <w:szCs w:val="28"/>
        </w:rPr>
        <w:t xml:space="preserve"> </w:t>
      </w:r>
      <w:r w:rsidR="00376EBD">
        <w:rPr>
          <w:color w:val="000000"/>
          <w:sz w:val="28"/>
          <w:szCs w:val="28"/>
        </w:rPr>
        <w:tab/>
      </w:r>
      <w:r w:rsidR="00376EBD">
        <w:rPr>
          <w:color w:val="000000"/>
          <w:sz w:val="28"/>
          <w:szCs w:val="28"/>
        </w:rPr>
        <w:tab/>
      </w:r>
      <w:r w:rsidR="00376EBD">
        <w:rPr>
          <w:color w:val="000000"/>
          <w:sz w:val="28"/>
          <w:szCs w:val="28"/>
        </w:rPr>
        <w:tab/>
      </w:r>
      <w:r w:rsidR="00376EBD">
        <w:rPr>
          <w:color w:val="000000"/>
          <w:sz w:val="28"/>
          <w:szCs w:val="28"/>
        </w:rPr>
        <w:tab/>
      </w:r>
      <w:r w:rsidR="00376EBD">
        <w:rPr>
          <w:color w:val="000000"/>
          <w:sz w:val="28"/>
          <w:szCs w:val="28"/>
        </w:rPr>
        <w:tab/>
      </w:r>
      <w:r w:rsidR="00376EBD">
        <w:rPr>
          <w:color w:val="000000"/>
          <w:sz w:val="28"/>
          <w:szCs w:val="28"/>
        </w:rPr>
        <w:tab/>
        <w:t xml:space="preserve">      </w:t>
      </w:r>
      <w:r w:rsidR="00376EBD" w:rsidRPr="00376EBD">
        <w:rPr>
          <w:color w:val="000000"/>
          <w:sz w:val="28"/>
          <w:szCs w:val="28"/>
        </w:rPr>
        <w:t>Юлія</w:t>
      </w:r>
      <w:r w:rsidR="00376EBD">
        <w:rPr>
          <w:color w:val="000000"/>
          <w:sz w:val="28"/>
          <w:szCs w:val="28"/>
        </w:rPr>
        <w:t xml:space="preserve"> </w:t>
      </w:r>
      <w:r w:rsidR="00376EBD" w:rsidRPr="00376EBD">
        <w:rPr>
          <w:color w:val="000000"/>
          <w:sz w:val="28"/>
          <w:szCs w:val="28"/>
        </w:rPr>
        <w:t>СОРОКА</w:t>
      </w:r>
      <w:r w:rsidRPr="00376EBD">
        <w:rPr>
          <w:color w:val="000000"/>
          <w:sz w:val="28"/>
          <w:szCs w:val="28"/>
        </w:rPr>
        <w:t xml:space="preserve"> </w:t>
      </w:r>
    </w:p>
    <w:p w:rsidR="004C021E" w:rsidRDefault="004C021E">
      <w:pPr>
        <w:pStyle w:val="10"/>
        <w:rPr>
          <w:color w:val="000000"/>
          <w:sz w:val="24"/>
          <w:szCs w:val="24"/>
        </w:rPr>
      </w:pPr>
    </w:p>
    <w:p w:rsidR="004C021E" w:rsidRPr="00AB725D" w:rsidRDefault="004C021E">
      <w:pPr>
        <w:pStyle w:val="10"/>
        <w:jc w:val="center"/>
        <w:rPr>
          <w:color w:val="000000"/>
          <w:sz w:val="28"/>
          <w:szCs w:val="28"/>
        </w:rPr>
      </w:pPr>
      <w:r>
        <w:br w:type="page"/>
      </w:r>
      <w:r w:rsidRPr="00AB725D">
        <w:rPr>
          <w:b/>
          <w:bCs/>
          <w:smallCaps/>
          <w:color w:val="000000"/>
          <w:sz w:val="28"/>
          <w:szCs w:val="28"/>
        </w:rPr>
        <w:lastRenderedPageBreak/>
        <w:t>ВСТУП</w:t>
      </w:r>
    </w:p>
    <w:p w:rsidR="004C021E" w:rsidRPr="00AB725D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Pr="00AB725D" w:rsidRDefault="004C021E" w:rsidP="00AB725D">
      <w:pPr>
        <w:pStyle w:val="10"/>
        <w:spacing w:after="120"/>
        <w:ind w:firstLine="720"/>
        <w:jc w:val="both"/>
        <w:rPr>
          <w:color w:val="000000"/>
          <w:sz w:val="28"/>
          <w:szCs w:val="28"/>
        </w:rPr>
      </w:pPr>
      <w:r w:rsidRPr="00AB725D">
        <w:rPr>
          <w:color w:val="000000"/>
          <w:sz w:val="28"/>
          <w:szCs w:val="28"/>
        </w:rPr>
        <w:t xml:space="preserve">Наскрізна програма практики складена відповідно до освітньо-професійної програми підготовки студентів освітньо-кваліфікаційного рівня «бакалавр» </w:t>
      </w:r>
      <w:r>
        <w:rPr>
          <w:color w:val="000000"/>
          <w:sz w:val="28"/>
          <w:szCs w:val="28"/>
        </w:rPr>
        <w:t>спеціальності 054</w:t>
      </w:r>
      <w:r w:rsidRPr="00AB7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B725D">
        <w:rPr>
          <w:color w:val="000000"/>
          <w:sz w:val="28"/>
          <w:szCs w:val="28"/>
        </w:rPr>
        <w:t>Соціологія»</w:t>
      </w:r>
      <w:r>
        <w:rPr>
          <w:color w:val="000000"/>
          <w:sz w:val="28"/>
          <w:szCs w:val="28"/>
        </w:rPr>
        <w:t>.</w:t>
      </w:r>
    </w:p>
    <w:p w:rsidR="004C021E" w:rsidRPr="00502C58" w:rsidRDefault="004C021E" w:rsidP="00AB725D">
      <w:pPr>
        <w:pStyle w:val="10"/>
        <w:spacing w:after="120"/>
        <w:ind w:left="540" w:firstLine="720"/>
        <w:rPr>
          <w:color w:val="000000"/>
          <w:sz w:val="16"/>
          <w:szCs w:val="16"/>
        </w:rPr>
      </w:pPr>
    </w:p>
    <w:p w:rsidR="004C021E" w:rsidRPr="00AB725D" w:rsidRDefault="004C021E" w:rsidP="00AB725D">
      <w:pPr>
        <w:pStyle w:val="10"/>
        <w:ind w:firstLine="720"/>
        <w:jc w:val="both"/>
        <w:rPr>
          <w:color w:val="000000"/>
          <w:sz w:val="28"/>
          <w:szCs w:val="28"/>
        </w:rPr>
      </w:pPr>
      <w:r w:rsidRPr="00AB725D">
        <w:rPr>
          <w:color w:val="000000"/>
          <w:sz w:val="28"/>
          <w:szCs w:val="28"/>
        </w:rPr>
        <w:t>Практика є обов’язковим компонентом підготовки фахівців із вищою освітою. Практика студентів передбачає безперервність та послідовність її проведення у разі одержання необхідного обсягу практичних знань і умінь відповідно до стандартів освіти.</w:t>
      </w:r>
    </w:p>
    <w:p w:rsidR="004C021E" w:rsidRPr="00502C58" w:rsidRDefault="004C021E">
      <w:pPr>
        <w:pStyle w:val="10"/>
        <w:rPr>
          <w:color w:val="000000"/>
          <w:sz w:val="16"/>
          <w:szCs w:val="16"/>
        </w:rPr>
      </w:pPr>
    </w:p>
    <w:p w:rsidR="004C021E" w:rsidRPr="00AB725D" w:rsidRDefault="004C021E">
      <w:pPr>
        <w:pStyle w:val="10"/>
        <w:jc w:val="center"/>
        <w:rPr>
          <w:color w:val="000000"/>
          <w:sz w:val="28"/>
          <w:szCs w:val="28"/>
        </w:rPr>
      </w:pPr>
      <w:r w:rsidRPr="00AB725D">
        <w:rPr>
          <w:b/>
          <w:bCs/>
          <w:color w:val="000000"/>
          <w:sz w:val="28"/>
          <w:szCs w:val="28"/>
        </w:rPr>
        <w:t>1. Опис практик</w:t>
      </w:r>
    </w:p>
    <w:p w:rsidR="004C021E" w:rsidRPr="00AB725D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Pr="00AB725D" w:rsidRDefault="004C021E">
      <w:pPr>
        <w:pStyle w:val="10"/>
        <w:spacing w:after="120"/>
        <w:ind w:left="283" w:firstLine="425"/>
        <w:rPr>
          <w:b/>
          <w:bCs/>
          <w:color w:val="000000"/>
          <w:sz w:val="28"/>
          <w:szCs w:val="28"/>
        </w:rPr>
      </w:pPr>
      <w:r w:rsidRPr="00AB725D">
        <w:rPr>
          <w:b/>
          <w:bCs/>
          <w:color w:val="000000"/>
          <w:sz w:val="28"/>
          <w:szCs w:val="28"/>
        </w:rPr>
        <w:t xml:space="preserve">1.1. Мета практик </w:t>
      </w:r>
    </w:p>
    <w:p w:rsidR="00101209" w:rsidRPr="00C10829" w:rsidRDefault="00101209" w:rsidP="00101209">
      <w:pPr>
        <w:ind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>Навчальна програма підготовки фахівців з соціології передбачає виробничу практику студентів, які навчаються за спеціальністю «</w:t>
      </w:r>
      <w:r>
        <w:rPr>
          <w:sz w:val="28"/>
          <w:szCs w:val="28"/>
        </w:rPr>
        <w:t>соціологія</w:t>
      </w:r>
      <w:r w:rsidRPr="00C10829"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  <w:lang w:val="ru-RU"/>
        </w:rPr>
        <w:t>Проходження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виробничої</w:t>
      </w:r>
      <w:proofErr w:type="spellEnd"/>
      <w:r>
        <w:rPr>
          <w:sz w:val="28"/>
          <w:szCs w:val="28"/>
          <w:lang w:val="ru-RU"/>
        </w:rPr>
        <w:t xml:space="preserve"> практики </w:t>
      </w:r>
      <w:proofErr w:type="spellStart"/>
      <w:r>
        <w:rPr>
          <w:sz w:val="28"/>
          <w:szCs w:val="28"/>
          <w:lang w:val="ru-RU"/>
        </w:rPr>
        <w:t>зд</w:t>
      </w:r>
      <w:r>
        <w:rPr>
          <w:sz w:val="28"/>
          <w:szCs w:val="28"/>
        </w:rPr>
        <w:t>ійснюється</w:t>
      </w:r>
      <w:proofErr w:type="spellEnd"/>
      <w:r w:rsidRPr="00C10829">
        <w:rPr>
          <w:sz w:val="28"/>
          <w:szCs w:val="28"/>
        </w:rPr>
        <w:t xml:space="preserve"> на 4 курсі</w:t>
      </w:r>
      <w:r w:rsidRPr="00E800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(7-мий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>
        <w:rPr>
          <w:sz w:val="28"/>
          <w:szCs w:val="28"/>
          <w:lang w:val="ru-RU"/>
        </w:rPr>
        <w:t xml:space="preserve"> семестр) студентами </w:t>
      </w:r>
      <w:r>
        <w:rPr>
          <w:sz w:val="28"/>
          <w:szCs w:val="28"/>
        </w:rPr>
        <w:t>денної форми навчання і на 5 курсі (9-тий навчальний семестр) студентами з</w:t>
      </w:r>
      <w:r w:rsidRPr="00564EC9">
        <w:rPr>
          <w:sz w:val="28"/>
          <w:szCs w:val="28"/>
        </w:rPr>
        <w:t>аочн</w:t>
      </w:r>
      <w:r>
        <w:rPr>
          <w:sz w:val="28"/>
          <w:szCs w:val="28"/>
        </w:rPr>
        <w:t>ої</w:t>
      </w:r>
      <w:r w:rsidRPr="00564EC9">
        <w:rPr>
          <w:sz w:val="28"/>
          <w:szCs w:val="28"/>
        </w:rPr>
        <w:t xml:space="preserve"> (дистанційн</w:t>
      </w:r>
      <w:r>
        <w:rPr>
          <w:sz w:val="28"/>
          <w:szCs w:val="28"/>
        </w:rPr>
        <w:t>ої</w:t>
      </w:r>
      <w:r w:rsidRPr="00564EC9">
        <w:rPr>
          <w:sz w:val="28"/>
          <w:szCs w:val="28"/>
        </w:rPr>
        <w:t>) форм</w:t>
      </w:r>
      <w:r>
        <w:rPr>
          <w:sz w:val="28"/>
          <w:szCs w:val="28"/>
        </w:rPr>
        <w:t>и</w:t>
      </w:r>
      <w:r w:rsidRPr="00564EC9">
        <w:rPr>
          <w:sz w:val="28"/>
          <w:szCs w:val="28"/>
        </w:rPr>
        <w:t xml:space="preserve"> навчання</w:t>
      </w:r>
      <w:r w:rsidRPr="00C10829">
        <w:rPr>
          <w:sz w:val="28"/>
          <w:szCs w:val="28"/>
        </w:rPr>
        <w:t>.</w:t>
      </w:r>
    </w:p>
    <w:p w:rsidR="004C021E" w:rsidRDefault="004C021E" w:rsidP="00AB725D">
      <w:pPr>
        <w:ind w:firstLine="709"/>
        <w:jc w:val="both"/>
        <w:rPr>
          <w:sz w:val="28"/>
          <w:szCs w:val="28"/>
        </w:rPr>
      </w:pPr>
      <w:r w:rsidRPr="00303A10">
        <w:rPr>
          <w:sz w:val="28"/>
          <w:szCs w:val="28"/>
        </w:rPr>
        <w:t>Метою виробничо</w:t>
      </w:r>
      <w:r>
        <w:rPr>
          <w:sz w:val="28"/>
          <w:szCs w:val="28"/>
        </w:rPr>
        <w:t xml:space="preserve">ї практики </w:t>
      </w:r>
      <w:r w:rsidRPr="00303A10">
        <w:rPr>
          <w:sz w:val="28"/>
          <w:szCs w:val="28"/>
        </w:rPr>
        <w:t xml:space="preserve">є оволодіння студентами знаннями, вміннями та навичками соціокультурної експертизи, формування цілісної системи знань з теорії та практики </w:t>
      </w:r>
      <w:r>
        <w:rPr>
          <w:sz w:val="28"/>
          <w:szCs w:val="28"/>
        </w:rPr>
        <w:t>проведення соціологічних досліджень</w:t>
      </w:r>
      <w:r>
        <w:rPr>
          <w:spacing w:val="1"/>
          <w:sz w:val="28"/>
          <w:szCs w:val="28"/>
        </w:rPr>
        <w:t xml:space="preserve">, </w:t>
      </w:r>
      <w:r w:rsidRPr="00C10829">
        <w:rPr>
          <w:sz w:val="28"/>
          <w:szCs w:val="28"/>
        </w:rPr>
        <w:t>отрима</w:t>
      </w:r>
      <w:r>
        <w:rPr>
          <w:sz w:val="28"/>
          <w:szCs w:val="28"/>
        </w:rPr>
        <w:t>ння</w:t>
      </w:r>
      <w:r w:rsidRPr="00C10829">
        <w:rPr>
          <w:sz w:val="28"/>
          <w:szCs w:val="28"/>
        </w:rPr>
        <w:t xml:space="preserve"> досвід</w:t>
      </w:r>
      <w:r>
        <w:rPr>
          <w:sz w:val="28"/>
          <w:szCs w:val="28"/>
        </w:rPr>
        <w:t>у</w:t>
      </w:r>
      <w:r w:rsidRPr="00C10829">
        <w:rPr>
          <w:sz w:val="28"/>
          <w:szCs w:val="28"/>
        </w:rPr>
        <w:t xml:space="preserve"> практичної роботи в </w:t>
      </w:r>
      <w:r>
        <w:rPr>
          <w:sz w:val="28"/>
          <w:szCs w:val="28"/>
        </w:rPr>
        <w:t xml:space="preserve">аналітичних центрах </w:t>
      </w:r>
      <w:r w:rsidRPr="00C10829">
        <w:rPr>
          <w:sz w:val="28"/>
          <w:szCs w:val="28"/>
        </w:rPr>
        <w:t>та закріп</w:t>
      </w:r>
      <w:r>
        <w:rPr>
          <w:sz w:val="28"/>
          <w:szCs w:val="28"/>
        </w:rPr>
        <w:t>лення</w:t>
      </w:r>
      <w:r w:rsidRPr="00C10829">
        <w:rPr>
          <w:sz w:val="28"/>
          <w:szCs w:val="28"/>
        </w:rPr>
        <w:t xml:space="preserve"> теоретичн</w:t>
      </w:r>
      <w:r>
        <w:rPr>
          <w:sz w:val="28"/>
          <w:szCs w:val="28"/>
        </w:rPr>
        <w:t>их</w:t>
      </w:r>
      <w:r w:rsidRPr="00C10829">
        <w:rPr>
          <w:sz w:val="28"/>
          <w:szCs w:val="28"/>
        </w:rPr>
        <w:t xml:space="preserve"> знан</w:t>
      </w:r>
      <w:r>
        <w:rPr>
          <w:sz w:val="28"/>
          <w:szCs w:val="28"/>
        </w:rPr>
        <w:t xml:space="preserve">ь та </w:t>
      </w:r>
      <w:r w:rsidRPr="00C10829">
        <w:rPr>
          <w:sz w:val="28"/>
          <w:szCs w:val="28"/>
        </w:rPr>
        <w:t xml:space="preserve"> практичн</w:t>
      </w:r>
      <w:r>
        <w:rPr>
          <w:sz w:val="28"/>
          <w:szCs w:val="28"/>
        </w:rPr>
        <w:t>их</w:t>
      </w:r>
      <w:r w:rsidRPr="00C10829">
        <w:rPr>
          <w:sz w:val="28"/>
          <w:szCs w:val="28"/>
        </w:rPr>
        <w:t xml:space="preserve"> навич</w:t>
      </w:r>
      <w:r>
        <w:rPr>
          <w:sz w:val="28"/>
          <w:szCs w:val="28"/>
        </w:rPr>
        <w:t>ок</w:t>
      </w:r>
      <w:r w:rsidRPr="00C10829">
        <w:rPr>
          <w:sz w:val="28"/>
          <w:szCs w:val="28"/>
        </w:rPr>
        <w:t>, що були здобуті ними в процесі вивчення основних та додаткових навчальних дисциплін.</w:t>
      </w:r>
    </w:p>
    <w:p w:rsidR="004C021E" w:rsidRPr="00AB725D" w:rsidRDefault="004C021E">
      <w:pPr>
        <w:pStyle w:val="10"/>
        <w:spacing w:after="120"/>
        <w:ind w:left="283" w:firstLine="425"/>
        <w:rPr>
          <w:color w:val="000000"/>
          <w:sz w:val="16"/>
          <w:szCs w:val="16"/>
        </w:rPr>
      </w:pPr>
    </w:p>
    <w:p w:rsidR="004C021E" w:rsidRDefault="004C021E">
      <w:pPr>
        <w:pStyle w:val="10"/>
        <w:ind w:firstLine="708"/>
        <w:jc w:val="both"/>
        <w:rPr>
          <w:b/>
          <w:bCs/>
          <w:color w:val="000000"/>
          <w:sz w:val="28"/>
          <w:szCs w:val="28"/>
        </w:rPr>
      </w:pPr>
      <w:r w:rsidRPr="00AB725D">
        <w:rPr>
          <w:b/>
          <w:bCs/>
          <w:color w:val="000000"/>
          <w:sz w:val="28"/>
          <w:szCs w:val="28"/>
        </w:rPr>
        <w:t>1.2. Види практик</w:t>
      </w:r>
    </w:p>
    <w:p w:rsidR="004C021E" w:rsidRPr="00502C58" w:rsidRDefault="004C021E">
      <w:pPr>
        <w:pStyle w:val="10"/>
        <w:ind w:firstLine="708"/>
        <w:jc w:val="both"/>
        <w:rPr>
          <w:color w:val="000000"/>
          <w:sz w:val="16"/>
          <w:szCs w:val="16"/>
        </w:rPr>
      </w:pP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787"/>
        <w:gridCol w:w="3024"/>
        <w:gridCol w:w="1476"/>
        <w:gridCol w:w="1573"/>
      </w:tblGrid>
      <w:tr w:rsidR="004C021E" w:rsidTr="00DB70C5">
        <w:tc>
          <w:tcPr>
            <w:tcW w:w="993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EE49E9">
              <w:rPr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787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Назва практики</w:t>
            </w:r>
          </w:p>
        </w:tc>
        <w:tc>
          <w:tcPr>
            <w:tcW w:w="3024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Кафедра, що забезпечує організацію</w:t>
            </w:r>
          </w:p>
        </w:tc>
        <w:tc>
          <w:tcPr>
            <w:tcW w:w="1476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Тривалість практики</w:t>
            </w:r>
          </w:p>
        </w:tc>
        <w:tc>
          <w:tcPr>
            <w:tcW w:w="1573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</w:tr>
      <w:tr w:rsidR="004C021E" w:rsidTr="00DB70C5">
        <w:tc>
          <w:tcPr>
            <w:tcW w:w="993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C021E" w:rsidRPr="00EE49E9" w:rsidRDefault="004C021E" w:rsidP="00EE49E9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21E" w:rsidTr="00DB70C5">
        <w:tc>
          <w:tcPr>
            <w:tcW w:w="993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C021E" w:rsidRPr="00EE49E9" w:rsidRDefault="004C021E" w:rsidP="00EE49E9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21E" w:rsidTr="00DB70C5">
        <w:tc>
          <w:tcPr>
            <w:tcW w:w="993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C021E" w:rsidRPr="00EE49E9" w:rsidRDefault="004C021E" w:rsidP="00EE49E9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21E" w:rsidTr="00DB70C5">
        <w:tc>
          <w:tcPr>
            <w:tcW w:w="993" w:type="dxa"/>
            <w:vAlign w:val="center"/>
          </w:tcPr>
          <w:p w:rsidR="004C021E" w:rsidRPr="00EE49E9" w:rsidRDefault="004C021E" w:rsidP="00AB725D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vAlign w:val="center"/>
          </w:tcPr>
          <w:p w:rsidR="004C021E" w:rsidRPr="00EE49E9" w:rsidRDefault="004C021E" w:rsidP="00AB725D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Виробнича</w:t>
            </w:r>
          </w:p>
        </w:tc>
        <w:tc>
          <w:tcPr>
            <w:tcW w:w="3024" w:type="dxa"/>
            <w:vAlign w:val="center"/>
          </w:tcPr>
          <w:p w:rsidR="004C021E" w:rsidRPr="00EE49E9" w:rsidRDefault="004C021E" w:rsidP="00AB725D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соціології</w:t>
            </w:r>
          </w:p>
        </w:tc>
        <w:tc>
          <w:tcPr>
            <w:tcW w:w="1476" w:type="dxa"/>
            <w:vAlign w:val="center"/>
          </w:tcPr>
          <w:p w:rsidR="004C021E" w:rsidRPr="00EE49E9" w:rsidRDefault="00DD7E01" w:rsidP="00AB725D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C021E">
              <w:rPr>
                <w:color w:val="000000"/>
                <w:sz w:val="24"/>
                <w:szCs w:val="24"/>
              </w:rPr>
              <w:t xml:space="preserve"> тижні</w:t>
            </w:r>
          </w:p>
        </w:tc>
        <w:tc>
          <w:tcPr>
            <w:tcW w:w="1573" w:type="dxa"/>
            <w:vAlign w:val="center"/>
          </w:tcPr>
          <w:p w:rsidR="00DB70C5" w:rsidRPr="00EE49E9" w:rsidRDefault="004C021E" w:rsidP="00DB70C5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B70C5">
              <w:rPr>
                <w:color w:val="000000"/>
                <w:sz w:val="24"/>
                <w:szCs w:val="24"/>
              </w:rPr>
              <w:t>/9</w:t>
            </w:r>
          </w:p>
        </w:tc>
      </w:tr>
    </w:tbl>
    <w:p w:rsidR="004C021E" w:rsidRDefault="004C021E">
      <w:pPr>
        <w:pStyle w:val="10"/>
        <w:ind w:firstLine="540"/>
        <w:jc w:val="both"/>
        <w:rPr>
          <w:color w:val="000000"/>
          <w:sz w:val="24"/>
          <w:szCs w:val="24"/>
        </w:rPr>
      </w:pPr>
    </w:p>
    <w:p w:rsidR="004C021E" w:rsidRPr="00502C58" w:rsidRDefault="004C021E">
      <w:pPr>
        <w:pStyle w:val="10"/>
        <w:ind w:firstLine="540"/>
        <w:jc w:val="both"/>
        <w:rPr>
          <w:b/>
          <w:bCs/>
          <w:color w:val="000000"/>
          <w:sz w:val="28"/>
          <w:szCs w:val="28"/>
        </w:rPr>
      </w:pPr>
      <w:r w:rsidRPr="00502C58">
        <w:rPr>
          <w:b/>
          <w:bCs/>
          <w:color w:val="000000"/>
          <w:sz w:val="28"/>
          <w:szCs w:val="28"/>
        </w:rPr>
        <w:t xml:space="preserve">1.3. Основні завдання практик </w:t>
      </w:r>
    </w:p>
    <w:p w:rsidR="004C021E" w:rsidRDefault="004C021E" w:rsidP="00F3334C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Проходячи виробничу практику, студенти освоюють поле професійної діяльності, знайомляться з різними ролями у дослідницькій команді, опановують навички реалізації найрізноманітніших дослідницьких методик та різнопланові дослідницькі практики. Це актуалізує одержані раніше знання, потребує уміння працювати в команді та вимагає відповідального ставлення до своєї діяльності.</w:t>
      </w:r>
    </w:p>
    <w:p w:rsidR="004C021E" w:rsidRDefault="004C021E" w:rsidP="00F3334C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Навчання через виробничу практику сприяє професійній спрямованості студентів, деталізації та конкретизації їх професійної орієнтації. Також студенти, потрапляючи до поля професійної діяльності, більш чітко розуміють </w:t>
      </w:r>
      <w:r>
        <w:rPr>
          <w:sz w:val="28"/>
          <w:szCs w:val="28"/>
        </w:rPr>
        <w:lastRenderedPageBreak/>
        <w:t>призначення теоретично одержаних знань, мають можливість знайти свої слабкі місця та прогалини, опрацювати їх на майбутнє.</w:t>
      </w:r>
    </w:p>
    <w:p w:rsidR="004C021E" w:rsidRDefault="004C021E" w:rsidP="00F3334C">
      <w:pPr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4C021E" w:rsidRPr="00303A10" w:rsidRDefault="004C021E" w:rsidP="00F3334C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03A10">
        <w:rPr>
          <w:sz w:val="28"/>
          <w:szCs w:val="28"/>
        </w:rPr>
        <w:t xml:space="preserve">Основними завданнями </w:t>
      </w:r>
      <w:proofErr w:type="spellStart"/>
      <w:r>
        <w:rPr>
          <w:sz w:val="28"/>
          <w:szCs w:val="28"/>
          <w:lang w:val="ru-RU"/>
        </w:rPr>
        <w:t>виро</w:t>
      </w:r>
      <w:r>
        <w:rPr>
          <w:sz w:val="28"/>
          <w:szCs w:val="28"/>
        </w:rPr>
        <w:t>бничої</w:t>
      </w:r>
      <w:proofErr w:type="spellEnd"/>
      <w:r>
        <w:rPr>
          <w:sz w:val="28"/>
          <w:szCs w:val="28"/>
        </w:rPr>
        <w:t xml:space="preserve"> практики</w:t>
      </w:r>
      <w:r w:rsidRPr="00303A10">
        <w:rPr>
          <w:sz w:val="28"/>
          <w:szCs w:val="28"/>
        </w:rPr>
        <w:t xml:space="preserve"> є: </w:t>
      </w:r>
    </w:p>
    <w:p w:rsidR="004C021E" w:rsidRPr="00303A10" w:rsidRDefault="004C021E" w:rsidP="00502C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303A10">
        <w:rPr>
          <w:spacing w:val="3"/>
          <w:sz w:val="28"/>
          <w:szCs w:val="28"/>
        </w:rPr>
        <w:t>сформувати цілісні уявлення про сутність та особливості проведення соціокультурної експертизи;</w:t>
      </w:r>
    </w:p>
    <w:p w:rsidR="004C021E" w:rsidRPr="00303A10" w:rsidRDefault="004C021E" w:rsidP="00502C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303A10">
        <w:rPr>
          <w:sz w:val="28"/>
          <w:szCs w:val="28"/>
        </w:rPr>
        <w:t xml:space="preserve">розширити арсенал знань про методи збору інформації соціокультурним експертом для аналізу різних сфер </w:t>
      </w:r>
      <w:r>
        <w:rPr>
          <w:sz w:val="28"/>
          <w:szCs w:val="28"/>
        </w:rPr>
        <w:t>життєдіяльності суспільства</w:t>
      </w:r>
      <w:r w:rsidRPr="00303A10">
        <w:rPr>
          <w:sz w:val="28"/>
          <w:szCs w:val="28"/>
        </w:rPr>
        <w:t>;</w:t>
      </w:r>
    </w:p>
    <w:p w:rsidR="004C021E" w:rsidRPr="00303A10" w:rsidRDefault="004C021E" w:rsidP="00502C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303A10">
        <w:rPr>
          <w:sz w:val="28"/>
          <w:szCs w:val="28"/>
        </w:rPr>
        <w:t xml:space="preserve">ознайомити зі стилями і варіантами презентації результатів соціокультурної експертизи різних сфер </w:t>
      </w:r>
      <w:r>
        <w:rPr>
          <w:sz w:val="28"/>
          <w:szCs w:val="28"/>
        </w:rPr>
        <w:t>життєдіяльності суспільства</w:t>
      </w:r>
      <w:r w:rsidRPr="00303A10">
        <w:rPr>
          <w:sz w:val="28"/>
          <w:szCs w:val="28"/>
        </w:rPr>
        <w:t>;</w:t>
      </w:r>
    </w:p>
    <w:p w:rsidR="004C021E" w:rsidRPr="00303A10" w:rsidRDefault="004C021E" w:rsidP="00502C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303A10">
        <w:rPr>
          <w:spacing w:val="3"/>
          <w:sz w:val="28"/>
          <w:szCs w:val="28"/>
        </w:rPr>
        <w:t>навчити студентів користуватися понятійно-категоріальним апаратом соціології для визначення сутності державотворчих процесів і інституціональних змін у сучасному українському суспільстві;</w:t>
      </w:r>
    </w:p>
    <w:p w:rsidR="004C021E" w:rsidRPr="00303A10" w:rsidRDefault="004C021E" w:rsidP="00502C5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сформувати навички проведення конкретних соціологічних досліджень.</w:t>
      </w:r>
    </w:p>
    <w:p w:rsidR="004C021E" w:rsidRPr="00AB725D" w:rsidRDefault="004C021E">
      <w:pPr>
        <w:pStyle w:val="10"/>
        <w:ind w:firstLine="708"/>
        <w:jc w:val="both"/>
        <w:rPr>
          <w:b/>
          <w:bCs/>
          <w:color w:val="000000"/>
          <w:sz w:val="24"/>
          <w:szCs w:val="24"/>
        </w:rPr>
      </w:pPr>
    </w:p>
    <w:p w:rsidR="004C021E" w:rsidRPr="00F3334C" w:rsidRDefault="004C021E">
      <w:pPr>
        <w:pStyle w:val="10"/>
        <w:ind w:firstLine="540"/>
        <w:jc w:val="both"/>
        <w:rPr>
          <w:b/>
          <w:bCs/>
          <w:color w:val="000000"/>
          <w:sz w:val="28"/>
          <w:szCs w:val="28"/>
        </w:rPr>
      </w:pPr>
      <w:r w:rsidRPr="00F3334C">
        <w:rPr>
          <w:b/>
          <w:bCs/>
          <w:color w:val="000000"/>
          <w:sz w:val="28"/>
          <w:szCs w:val="28"/>
        </w:rPr>
        <w:t>1.4. Характеристика практик</w:t>
      </w:r>
    </w:p>
    <w:p w:rsidR="004C021E" w:rsidRPr="00F3334C" w:rsidRDefault="004C021E">
      <w:pPr>
        <w:pStyle w:val="10"/>
        <w:ind w:firstLine="540"/>
        <w:jc w:val="both"/>
        <w:rPr>
          <w:b/>
          <w:bCs/>
          <w:color w:val="000000"/>
          <w:sz w:val="28"/>
          <w:szCs w:val="28"/>
        </w:rPr>
      </w:pPr>
      <w:r w:rsidRPr="00F3334C">
        <w:rPr>
          <w:b/>
          <w:bCs/>
          <w:color w:val="000000"/>
          <w:sz w:val="28"/>
          <w:szCs w:val="28"/>
        </w:rPr>
        <w:t>Всі види практик є нормативними модулями</w:t>
      </w:r>
    </w:p>
    <w:p w:rsidR="004C021E" w:rsidRDefault="004C021E">
      <w:pPr>
        <w:pStyle w:val="10"/>
        <w:ind w:firstLine="540"/>
        <w:jc w:val="both"/>
        <w:rPr>
          <w:color w:val="000000"/>
          <w:sz w:val="22"/>
          <w:szCs w:val="22"/>
        </w:rPr>
      </w:pPr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29"/>
        <w:gridCol w:w="1440"/>
        <w:gridCol w:w="1260"/>
        <w:gridCol w:w="1260"/>
        <w:gridCol w:w="2113"/>
      </w:tblGrid>
      <w:tr w:rsidR="004C021E" w:rsidTr="00DB70C5">
        <w:tc>
          <w:tcPr>
            <w:tcW w:w="851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929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Назва практики</w:t>
            </w:r>
          </w:p>
        </w:tc>
        <w:tc>
          <w:tcPr>
            <w:tcW w:w="144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Кількість кредитів</w:t>
            </w:r>
          </w:p>
        </w:tc>
        <w:tc>
          <w:tcPr>
            <w:tcW w:w="126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126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113" w:type="dxa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Форма контролю</w:t>
            </w:r>
          </w:p>
        </w:tc>
      </w:tr>
      <w:tr w:rsidR="004C021E" w:rsidTr="00DB70C5">
        <w:tc>
          <w:tcPr>
            <w:tcW w:w="851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9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21E" w:rsidTr="00DB70C5">
        <w:tc>
          <w:tcPr>
            <w:tcW w:w="851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9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21E" w:rsidTr="00DB70C5">
        <w:tc>
          <w:tcPr>
            <w:tcW w:w="851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9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021E" w:rsidTr="00DB70C5">
        <w:tc>
          <w:tcPr>
            <w:tcW w:w="851" w:type="dxa"/>
            <w:vAlign w:val="center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9" w:type="dxa"/>
            <w:vAlign w:val="center"/>
          </w:tcPr>
          <w:p w:rsidR="004C021E" w:rsidRPr="00EE49E9" w:rsidRDefault="004C021E" w:rsidP="00EE49E9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Виробнича</w:t>
            </w:r>
          </w:p>
        </w:tc>
        <w:tc>
          <w:tcPr>
            <w:tcW w:w="1440" w:type="dxa"/>
            <w:vAlign w:val="center"/>
          </w:tcPr>
          <w:p w:rsidR="004C021E" w:rsidRPr="00EE49E9" w:rsidRDefault="00376EBD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4C021E" w:rsidRPr="00EE49E9" w:rsidRDefault="004C021E" w:rsidP="00376EBD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76EB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4C021E" w:rsidRPr="00EE49E9" w:rsidRDefault="00F377DF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B70C5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2113" w:type="dxa"/>
          </w:tcPr>
          <w:p w:rsidR="004C021E" w:rsidRPr="00EE49E9" w:rsidRDefault="004C021E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</w:tr>
    </w:tbl>
    <w:p w:rsidR="004C021E" w:rsidRDefault="004C021E">
      <w:pPr>
        <w:pStyle w:val="10"/>
        <w:jc w:val="both"/>
        <w:rPr>
          <w:color w:val="000000"/>
          <w:sz w:val="22"/>
          <w:szCs w:val="22"/>
        </w:rPr>
      </w:pPr>
    </w:p>
    <w:p w:rsidR="004C021E" w:rsidRDefault="004C021E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F3334C">
        <w:rPr>
          <w:color w:val="000000"/>
          <w:sz w:val="28"/>
          <w:szCs w:val="28"/>
        </w:rPr>
        <w:t>1.5. Заплановані результати практик (рівень знань, умінь, навичок, яких студенти мають досягти на кожному етапі практики)</w:t>
      </w:r>
    </w:p>
    <w:p w:rsidR="001B282A" w:rsidRPr="00DB70C5" w:rsidRDefault="001B282A" w:rsidP="001B282A">
      <w:pPr>
        <w:ind w:firstLine="720"/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Згідно з вимогами освітньо-професійної програми, стандартами вищої освіти України (перший (бакалаврський) рівень; спеціальність 054 «Соціологія»), затвердженими Міністерством освіти і науки України (наказ № 371 від 04.03.2020 р.) студенти повинні набути такі </w:t>
      </w:r>
      <w:r w:rsidR="00D74CD6">
        <w:rPr>
          <w:sz w:val="28"/>
          <w:szCs w:val="28"/>
        </w:rPr>
        <w:t>компетентності</w:t>
      </w:r>
      <w:r w:rsidRPr="00DB70C5">
        <w:rPr>
          <w:sz w:val="28"/>
          <w:szCs w:val="28"/>
        </w:rPr>
        <w:t>.</w:t>
      </w:r>
    </w:p>
    <w:p w:rsidR="001B282A" w:rsidRPr="00DB70C5" w:rsidRDefault="001B282A" w:rsidP="001B282A">
      <w:pPr>
        <w:ind w:firstLine="720"/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Перелік предметних </w:t>
      </w:r>
      <w:proofErr w:type="spellStart"/>
      <w:r w:rsidRPr="00DB70C5">
        <w:rPr>
          <w:sz w:val="28"/>
          <w:szCs w:val="28"/>
        </w:rPr>
        <w:t>компетентностей</w:t>
      </w:r>
      <w:proofErr w:type="spellEnd"/>
      <w:r w:rsidRPr="00DB70C5">
        <w:rPr>
          <w:sz w:val="28"/>
          <w:szCs w:val="28"/>
        </w:rPr>
        <w:t xml:space="preserve"> здобувача вищої освіти (бакалаврський рівень).</w:t>
      </w:r>
    </w:p>
    <w:p w:rsidR="00F377DF" w:rsidRPr="00DB70C5" w:rsidRDefault="00F377DF" w:rsidP="00F377DF">
      <w:pPr>
        <w:spacing w:line="256" w:lineRule="auto"/>
        <w:jc w:val="both"/>
        <w:rPr>
          <w:sz w:val="28"/>
          <w:szCs w:val="28"/>
        </w:rPr>
      </w:pPr>
      <w:r w:rsidRPr="00DB70C5">
        <w:rPr>
          <w:bCs/>
          <w:i/>
          <w:iCs/>
          <w:sz w:val="28"/>
          <w:szCs w:val="28"/>
        </w:rPr>
        <w:t>Інтегральна компетентність</w:t>
      </w:r>
      <w:r w:rsidR="00DB70C5">
        <w:rPr>
          <w:bCs/>
          <w:i/>
          <w:iCs/>
          <w:sz w:val="28"/>
          <w:szCs w:val="28"/>
        </w:rPr>
        <w:t>:</w:t>
      </w:r>
      <w:r w:rsidRPr="00DB70C5">
        <w:rPr>
          <w:b/>
          <w:bCs/>
          <w:i/>
          <w:iCs/>
          <w:sz w:val="28"/>
          <w:szCs w:val="28"/>
        </w:rPr>
        <w:t xml:space="preserve"> </w:t>
      </w:r>
      <w:r w:rsidRPr="00DB70C5">
        <w:rPr>
          <w:sz w:val="28"/>
          <w:szCs w:val="28"/>
        </w:rPr>
        <w:t>Здатність розв’язувати складні спеціалізовані задачі та практичні проблеми у сфері соціології, що передбачають застосування основних соціологічних теорій і методів та характеризуються комплексністю та невизначеністю умов.</w:t>
      </w:r>
    </w:p>
    <w:p w:rsidR="00F377DF" w:rsidRPr="00DB70C5" w:rsidRDefault="00F377DF" w:rsidP="00F377DF">
      <w:pPr>
        <w:rPr>
          <w:bCs/>
          <w:i/>
          <w:iCs/>
          <w:sz w:val="28"/>
          <w:szCs w:val="28"/>
        </w:rPr>
      </w:pPr>
      <w:r w:rsidRPr="00DB70C5">
        <w:rPr>
          <w:bCs/>
          <w:i/>
          <w:iCs/>
          <w:sz w:val="28"/>
          <w:szCs w:val="28"/>
        </w:rPr>
        <w:t>Загальні компетентності</w:t>
      </w:r>
      <w:r w:rsidR="00DB70C5">
        <w:rPr>
          <w:bCs/>
          <w:i/>
          <w:iCs/>
          <w:sz w:val="28"/>
          <w:szCs w:val="28"/>
        </w:rPr>
        <w:t>:</w:t>
      </w:r>
    </w:p>
    <w:p w:rsidR="00F377DF" w:rsidRPr="00DB70C5" w:rsidRDefault="00F377DF" w:rsidP="00F377DF">
      <w:pPr>
        <w:ind w:left="39"/>
        <w:jc w:val="both"/>
        <w:rPr>
          <w:sz w:val="28"/>
          <w:szCs w:val="28"/>
        </w:rPr>
      </w:pPr>
      <w:r w:rsidRPr="00DB70C5">
        <w:rPr>
          <w:sz w:val="28"/>
          <w:szCs w:val="28"/>
        </w:rPr>
        <w:t>ЗК01. Здатність застосовувати знання в практичних ситуаціях.</w:t>
      </w:r>
    </w:p>
    <w:p w:rsidR="00F377DF" w:rsidRPr="00DB70C5" w:rsidRDefault="00F377DF" w:rsidP="00F377DF">
      <w:pPr>
        <w:tabs>
          <w:tab w:val="left" w:pos="0"/>
        </w:tabs>
        <w:ind w:left="39"/>
        <w:jc w:val="both"/>
        <w:rPr>
          <w:sz w:val="28"/>
          <w:szCs w:val="28"/>
        </w:rPr>
      </w:pPr>
      <w:r w:rsidRPr="00DB70C5">
        <w:rPr>
          <w:sz w:val="28"/>
          <w:szCs w:val="28"/>
        </w:rPr>
        <w:t>ЗК03. Здатність працювати в команді.</w:t>
      </w:r>
    </w:p>
    <w:p w:rsidR="00F377DF" w:rsidRPr="00DB70C5" w:rsidRDefault="00F377DF" w:rsidP="00F377DF">
      <w:pPr>
        <w:tabs>
          <w:tab w:val="left" w:pos="0"/>
        </w:tabs>
        <w:ind w:left="39"/>
        <w:jc w:val="both"/>
        <w:rPr>
          <w:sz w:val="28"/>
          <w:szCs w:val="28"/>
        </w:rPr>
      </w:pPr>
      <w:r w:rsidRPr="00DB70C5">
        <w:rPr>
          <w:sz w:val="28"/>
          <w:szCs w:val="28"/>
        </w:rPr>
        <w:t>ЗК05.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F377DF" w:rsidRPr="00DB70C5" w:rsidRDefault="00F377DF" w:rsidP="00F377DF">
      <w:pPr>
        <w:tabs>
          <w:tab w:val="left" w:pos="0"/>
        </w:tabs>
        <w:ind w:left="39"/>
        <w:jc w:val="both"/>
        <w:rPr>
          <w:sz w:val="28"/>
          <w:szCs w:val="28"/>
        </w:rPr>
      </w:pPr>
      <w:r w:rsidRPr="00DB70C5">
        <w:rPr>
          <w:sz w:val="28"/>
          <w:szCs w:val="28"/>
        </w:rPr>
        <w:t>ЗК07. Навички міжособистісної взаємодії.</w:t>
      </w:r>
    </w:p>
    <w:p w:rsidR="00F377DF" w:rsidRPr="00DB70C5" w:rsidRDefault="00F377DF" w:rsidP="00F377DF">
      <w:pPr>
        <w:tabs>
          <w:tab w:val="left" w:pos="0"/>
        </w:tabs>
        <w:ind w:left="39"/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ЗК09. Здатність використовувати інформаційні та комунікаційні технології. </w:t>
      </w:r>
    </w:p>
    <w:p w:rsidR="00F377DF" w:rsidRPr="00DB70C5" w:rsidRDefault="00F377DF" w:rsidP="00F377DF">
      <w:pPr>
        <w:tabs>
          <w:tab w:val="left" w:pos="0"/>
        </w:tabs>
        <w:ind w:left="39"/>
        <w:jc w:val="both"/>
        <w:rPr>
          <w:sz w:val="28"/>
          <w:szCs w:val="28"/>
        </w:rPr>
      </w:pPr>
      <w:r w:rsidRPr="00DB70C5">
        <w:rPr>
          <w:sz w:val="28"/>
          <w:szCs w:val="28"/>
        </w:rPr>
        <w:lastRenderedPageBreak/>
        <w:t>ЗК10. Здатність генерувати нові ідеї (креативність).</w:t>
      </w:r>
    </w:p>
    <w:p w:rsidR="00F377DF" w:rsidRPr="00DB70C5" w:rsidRDefault="00F377DF" w:rsidP="00F377DF">
      <w:pPr>
        <w:rPr>
          <w:bCs/>
          <w:i/>
          <w:iCs/>
          <w:sz w:val="28"/>
          <w:szCs w:val="28"/>
        </w:rPr>
      </w:pPr>
      <w:r w:rsidRPr="00DB70C5">
        <w:rPr>
          <w:bCs/>
          <w:i/>
          <w:iCs/>
          <w:sz w:val="28"/>
          <w:szCs w:val="28"/>
        </w:rPr>
        <w:t>Спеціальні (фахові, предметні) компетентності</w:t>
      </w:r>
      <w:r w:rsidR="00DB70C5">
        <w:rPr>
          <w:bCs/>
          <w:i/>
          <w:iCs/>
          <w:sz w:val="28"/>
          <w:szCs w:val="28"/>
        </w:rPr>
        <w:t>:</w:t>
      </w:r>
    </w:p>
    <w:p w:rsidR="00F377DF" w:rsidRPr="00DB70C5" w:rsidRDefault="00F377DF" w:rsidP="00F377DF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СК01. Здатність оперувати базовим категоріально-понятійним апаратом соціології.</w:t>
      </w:r>
    </w:p>
    <w:p w:rsidR="00F377DF" w:rsidRPr="00DB70C5" w:rsidRDefault="00F377DF" w:rsidP="00F377DF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СК03. Здатність аналізувати соціальні зміни, що відбуваються в Україні та світі в цілому.</w:t>
      </w:r>
    </w:p>
    <w:p w:rsidR="00F377DF" w:rsidRPr="00DB70C5" w:rsidRDefault="00F377DF" w:rsidP="00F377DF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СК04. Здатність збирати, аналізувати та узагальнювати соціальну інформацію з використанням соціологічних методів.</w:t>
      </w:r>
    </w:p>
    <w:p w:rsidR="00F377DF" w:rsidRPr="00DB70C5" w:rsidRDefault="00F377DF" w:rsidP="00F377DF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СК05. Здатність самостійно планувати, організовувати та проводити соціологічне дослідження</w:t>
      </w:r>
    </w:p>
    <w:p w:rsidR="00F377DF" w:rsidRPr="00DB70C5" w:rsidRDefault="00F377DF" w:rsidP="00F377DF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СК06. Здатність аналізувати та систематизувати одержані результати, формулювати аргументовані висновки та рекомендації.</w:t>
      </w:r>
    </w:p>
    <w:p w:rsidR="00F377DF" w:rsidRPr="00DB70C5" w:rsidRDefault="00F377DF" w:rsidP="00F377DF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СК07. Здатність презентувати результати соціологічних досліджень для фахівців та нефахівців</w:t>
      </w:r>
    </w:p>
    <w:p w:rsidR="00F377DF" w:rsidRPr="00DB70C5" w:rsidRDefault="00F377DF" w:rsidP="00F377DF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СК08. Здатність дотримуватися у своїй діяльності норм професійної етики соціолога.</w:t>
      </w:r>
    </w:p>
    <w:p w:rsidR="00F377DF" w:rsidRPr="00DB70C5" w:rsidRDefault="001B282A" w:rsidP="001B282A">
      <w:pPr>
        <w:rPr>
          <w:i/>
          <w:sz w:val="28"/>
          <w:szCs w:val="28"/>
        </w:rPr>
      </w:pPr>
      <w:r w:rsidRPr="00DB70C5">
        <w:rPr>
          <w:i/>
          <w:sz w:val="28"/>
          <w:szCs w:val="28"/>
        </w:rPr>
        <w:t>Р</w:t>
      </w:r>
      <w:r w:rsidR="00F377DF" w:rsidRPr="00DB70C5">
        <w:rPr>
          <w:i/>
          <w:sz w:val="28"/>
          <w:szCs w:val="28"/>
        </w:rPr>
        <w:t>езультат</w:t>
      </w:r>
      <w:r w:rsidRPr="00DB70C5">
        <w:rPr>
          <w:i/>
          <w:sz w:val="28"/>
          <w:szCs w:val="28"/>
        </w:rPr>
        <w:t>и</w:t>
      </w:r>
      <w:r w:rsidR="00F377DF" w:rsidRPr="00DB70C5">
        <w:rPr>
          <w:i/>
          <w:sz w:val="28"/>
          <w:szCs w:val="28"/>
        </w:rPr>
        <w:t xml:space="preserve"> навчання</w:t>
      </w:r>
      <w:r w:rsidR="00DB70C5">
        <w:rPr>
          <w:i/>
          <w:sz w:val="28"/>
          <w:szCs w:val="28"/>
        </w:rPr>
        <w:t>: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РН01. Використовувати понятійний апарат соціології в освітній, дослідницькій та інших сферах професійної діяльності. 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РН03. Застосовувати положення соціологічних теорій та концепцій до дослідження соціальних змін в Україні та світі.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РН04. Пояснювати закономірності та особливості розвитку і функціонування соціальних явищ у контексті професійних задач.  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РН05. Спілкуватися державною та іноземною / іноземними мовами усно і письмово з професійних питань. </w:t>
      </w:r>
    </w:p>
    <w:p w:rsidR="00F377DF" w:rsidRPr="00DB70C5" w:rsidRDefault="00F377DF" w:rsidP="001B282A">
      <w:pPr>
        <w:tabs>
          <w:tab w:val="left" w:pos="0"/>
        </w:tabs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РН06. Ефективно виконувати різні ролі (зокрема організатора, комунікатора, критика, генератора ідей, виконавця тощо) у команді в процесі вирішення фахових задач. 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РН07. Вміти використовувати інформаційно-комунікаційні технології у процесі пошуку, збору та аналізу соціологічної інформації. 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РН08. Обґрунтовувати власну позицію, робити та аргументувати самостійні висновки за результатами досліджень і аналізу професійної літератури. 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РН09. Вміти розробляти програму соціологічного дослідження. 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РН10. Володіти навичками збору соціальної інформації з використанням кількісних та якісних методів.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РН11. Презентувати результати власних досліджень для фахівців і нефахівців.</w:t>
      </w:r>
    </w:p>
    <w:p w:rsidR="00F377DF" w:rsidRPr="00DB70C5" w:rsidRDefault="00F377DF" w:rsidP="001B282A">
      <w:p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РН12. Знати та дотримуватися етичних норм професійної діяльності соціолога.</w:t>
      </w:r>
    </w:p>
    <w:p w:rsidR="00F377DF" w:rsidRPr="00DB70C5" w:rsidRDefault="00F377DF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4C021E" w:rsidRPr="00C10829" w:rsidRDefault="004C021E" w:rsidP="00F3334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>За результатами проходження виробничої практики студент повинен:</w:t>
      </w:r>
    </w:p>
    <w:p w:rsidR="004C021E" w:rsidRPr="00C10829" w:rsidRDefault="004C021E" w:rsidP="00F3334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C10829">
        <w:rPr>
          <w:b/>
          <w:bCs/>
          <w:sz w:val="28"/>
          <w:szCs w:val="28"/>
          <w:u w:val="single"/>
        </w:rPr>
        <w:t>Знати:</w:t>
      </w:r>
    </w:p>
    <w:p w:rsidR="004C021E" w:rsidRPr="00C10829" w:rsidRDefault="004C021E" w:rsidP="00F3334C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проведення соціокультурної експертизи як різновиду соціологічного аналізу суспільства</w:t>
      </w:r>
      <w:r w:rsidRPr="00C10829">
        <w:rPr>
          <w:sz w:val="28"/>
          <w:szCs w:val="28"/>
        </w:rPr>
        <w:t>;</w:t>
      </w:r>
    </w:p>
    <w:p w:rsidR="004C021E" w:rsidRPr="00C10829" w:rsidRDefault="004C021E" w:rsidP="00F3334C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 збору інформації соціокультурним експертом</w:t>
      </w:r>
      <w:r w:rsidRPr="00C10829">
        <w:rPr>
          <w:sz w:val="28"/>
          <w:szCs w:val="28"/>
        </w:rPr>
        <w:t>;</w:t>
      </w:r>
    </w:p>
    <w:p w:rsidR="004C021E" w:rsidRPr="00C10829" w:rsidRDefault="004C021E" w:rsidP="00F3334C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3A10">
        <w:rPr>
          <w:spacing w:val="3"/>
          <w:sz w:val="28"/>
          <w:szCs w:val="28"/>
        </w:rPr>
        <w:t>понятійно-категоріальни</w:t>
      </w:r>
      <w:r>
        <w:rPr>
          <w:spacing w:val="3"/>
          <w:sz w:val="28"/>
          <w:szCs w:val="28"/>
        </w:rPr>
        <w:t>й апарат</w:t>
      </w:r>
      <w:r w:rsidRPr="00303A10">
        <w:rPr>
          <w:spacing w:val="3"/>
          <w:sz w:val="28"/>
          <w:szCs w:val="28"/>
        </w:rPr>
        <w:t xml:space="preserve"> для визначення сутності державотворчих процесів і інституціональних змін у сучасному українському </w:t>
      </w:r>
      <w:r w:rsidRPr="00303A10">
        <w:rPr>
          <w:spacing w:val="3"/>
          <w:sz w:val="28"/>
          <w:szCs w:val="28"/>
        </w:rPr>
        <w:lastRenderedPageBreak/>
        <w:t>суспільстві</w:t>
      </w:r>
      <w:r w:rsidRPr="00C10829">
        <w:rPr>
          <w:sz w:val="28"/>
          <w:szCs w:val="28"/>
        </w:rPr>
        <w:t>;</w:t>
      </w:r>
    </w:p>
    <w:p w:rsidR="004C021E" w:rsidRPr="00C10829" w:rsidRDefault="004C021E" w:rsidP="00F3334C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3A10">
        <w:rPr>
          <w:sz w:val="28"/>
          <w:szCs w:val="28"/>
        </w:rPr>
        <w:t>стил</w:t>
      </w:r>
      <w:r>
        <w:rPr>
          <w:sz w:val="28"/>
          <w:szCs w:val="28"/>
        </w:rPr>
        <w:t>і</w:t>
      </w:r>
      <w:r w:rsidRPr="00303A10">
        <w:rPr>
          <w:sz w:val="28"/>
          <w:szCs w:val="28"/>
        </w:rPr>
        <w:t xml:space="preserve"> і варіанти презентації результатів соціокультурної експертизи</w:t>
      </w:r>
      <w:r w:rsidRPr="00C10829">
        <w:rPr>
          <w:sz w:val="28"/>
          <w:szCs w:val="28"/>
        </w:rPr>
        <w:t>;</w:t>
      </w:r>
    </w:p>
    <w:p w:rsidR="004C021E" w:rsidRDefault="004C021E" w:rsidP="00F3334C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 xml:space="preserve">основні напрями </w:t>
      </w:r>
      <w:r>
        <w:rPr>
          <w:sz w:val="28"/>
          <w:szCs w:val="28"/>
        </w:rPr>
        <w:t>соціокультурних досліджень, що проводяться в Україні</w:t>
      </w:r>
      <w:r w:rsidRPr="00C10829">
        <w:rPr>
          <w:sz w:val="28"/>
          <w:szCs w:val="28"/>
        </w:rPr>
        <w:t>.</w:t>
      </w:r>
    </w:p>
    <w:p w:rsidR="004C021E" w:rsidRPr="00C10829" w:rsidRDefault="004C021E" w:rsidP="00F3334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21E" w:rsidRPr="00C10829" w:rsidRDefault="004C021E" w:rsidP="00F3334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C10829">
        <w:rPr>
          <w:b/>
          <w:bCs/>
          <w:sz w:val="28"/>
          <w:szCs w:val="28"/>
          <w:u w:val="single"/>
        </w:rPr>
        <w:t>Вміти:</w:t>
      </w:r>
    </w:p>
    <w:p w:rsidR="004C021E" w:rsidRPr="00C10829" w:rsidRDefault="004C021E" w:rsidP="00F3334C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готувати запити на отримання публічної інформації як один із методів збору первинної інформації соціокультурним експертом</w:t>
      </w:r>
      <w:r w:rsidRPr="00C10829">
        <w:rPr>
          <w:sz w:val="28"/>
          <w:szCs w:val="28"/>
        </w:rPr>
        <w:t>;</w:t>
      </w:r>
    </w:p>
    <w:p w:rsidR="004C021E" w:rsidRPr="00C10829" w:rsidRDefault="004C021E" w:rsidP="00F3334C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аналізувати статистичні дані та інформацію, отриману від органів державної влади і органів місцевого самоврядування, аналітичних центрів</w:t>
      </w:r>
      <w:r w:rsidRPr="00C10829">
        <w:rPr>
          <w:sz w:val="28"/>
          <w:szCs w:val="28"/>
        </w:rPr>
        <w:t xml:space="preserve">; </w:t>
      </w:r>
    </w:p>
    <w:p w:rsidR="004C021E" w:rsidRPr="00C10829" w:rsidRDefault="004C021E" w:rsidP="00F3334C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формулювати експертні висновки за результатами соціокультурної експертизи</w:t>
      </w:r>
      <w:r w:rsidRPr="00C10829">
        <w:rPr>
          <w:sz w:val="28"/>
          <w:szCs w:val="28"/>
        </w:rPr>
        <w:t>;</w:t>
      </w:r>
    </w:p>
    <w:p w:rsidR="004C021E" w:rsidRDefault="004C021E" w:rsidP="00F3334C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 xml:space="preserve">самостійно </w:t>
      </w:r>
      <w:r>
        <w:rPr>
          <w:sz w:val="28"/>
          <w:szCs w:val="28"/>
        </w:rPr>
        <w:t>визначати проблемні ситуації для здійснення соціокультурної експертизи;</w:t>
      </w:r>
    </w:p>
    <w:p w:rsidR="004C021E" w:rsidRDefault="004C021E" w:rsidP="00F3334C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самостійно готувати план-графік проведення конкретного соціологічного дослідження;</w:t>
      </w:r>
    </w:p>
    <w:p w:rsidR="004C021E" w:rsidRPr="00C10829" w:rsidRDefault="004C021E" w:rsidP="00F3334C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>самостійно та усвідомлено визначати зону своєї професійної компетенції та здійснювати співробітництво з фах</w:t>
      </w:r>
      <w:r>
        <w:rPr>
          <w:sz w:val="28"/>
          <w:szCs w:val="28"/>
        </w:rPr>
        <w:t>івцями суміжних спеціальностей.</w:t>
      </w:r>
    </w:p>
    <w:p w:rsidR="004C021E" w:rsidRPr="00C10829" w:rsidRDefault="004C021E" w:rsidP="00F3334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21E" w:rsidRPr="00C10829" w:rsidRDefault="004C021E" w:rsidP="00F3334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C10829">
        <w:rPr>
          <w:b/>
          <w:bCs/>
          <w:sz w:val="28"/>
          <w:szCs w:val="28"/>
          <w:u w:val="single"/>
        </w:rPr>
        <w:t>Володіти:</w:t>
      </w:r>
    </w:p>
    <w:p w:rsidR="004C021E" w:rsidRPr="00C10829" w:rsidRDefault="004C021E" w:rsidP="00F3334C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навичками аналітичної роботи з різними джерелами соціологічної інформації</w:t>
      </w:r>
      <w:r w:rsidRPr="00C10829">
        <w:rPr>
          <w:sz w:val="28"/>
          <w:szCs w:val="28"/>
        </w:rPr>
        <w:t>;</w:t>
      </w:r>
    </w:p>
    <w:p w:rsidR="004C021E" w:rsidRPr="00C10829" w:rsidRDefault="004C021E" w:rsidP="00F3334C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 xml:space="preserve">основними </w:t>
      </w:r>
      <w:r>
        <w:rPr>
          <w:sz w:val="28"/>
          <w:szCs w:val="28"/>
        </w:rPr>
        <w:t>стилями презентації результатів соціокультурної експертизи</w:t>
      </w:r>
      <w:r w:rsidRPr="00C10829">
        <w:rPr>
          <w:sz w:val="28"/>
          <w:szCs w:val="28"/>
        </w:rPr>
        <w:t>;</w:t>
      </w:r>
    </w:p>
    <w:p w:rsidR="004C021E" w:rsidRPr="00C10829" w:rsidRDefault="004C021E" w:rsidP="00F3334C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навичками самостійного проведення соціокультурної експертизи як різновиду конкретних соціологічних досліджень</w:t>
      </w:r>
      <w:r w:rsidRPr="00C10829">
        <w:rPr>
          <w:sz w:val="28"/>
          <w:szCs w:val="28"/>
        </w:rPr>
        <w:t xml:space="preserve">. </w:t>
      </w:r>
    </w:p>
    <w:p w:rsidR="004C021E" w:rsidRDefault="004C021E">
      <w:pPr>
        <w:pStyle w:val="10"/>
        <w:jc w:val="both"/>
        <w:rPr>
          <w:color w:val="000000"/>
          <w:sz w:val="22"/>
          <w:szCs w:val="22"/>
        </w:rPr>
      </w:pPr>
    </w:p>
    <w:p w:rsidR="00DB70C5" w:rsidRDefault="00DB70C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4C021E" w:rsidRPr="002F49EB" w:rsidRDefault="004C021E">
      <w:pPr>
        <w:pStyle w:val="10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2F49EB">
        <w:rPr>
          <w:b/>
          <w:bCs/>
          <w:color w:val="000000"/>
          <w:sz w:val="28"/>
          <w:szCs w:val="28"/>
        </w:rPr>
        <w:lastRenderedPageBreak/>
        <w:t>2. Зміст практик</w:t>
      </w:r>
    </w:p>
    <w:p w:rsidR="004C021E" w:rsidRPr="002F49EB" w:rsidRDefault="004C021E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4C021E" w:rsidRPr="002F49EB" w:rsidRDefault="004C021E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2F49EB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Виробнича</w:t>
      </w:r>
      <w:r w:rsidRPr="002F49EB">
        <w:rPr>
          <w:color w:val="000000"/>
          <w:sz w:val="28"/>
          <w:szCs w:val="28"/>
        </w:rPr>
        <w:t xml:space="preserve"> практика</w:t>
      </w:r>
    </w:p>
    <w:p w:rsidR="004C021E" w:rsidRDefault="004C021E">
      <w:pPr>
        <w:pStyle w:val="10"/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(назва практики)</w:t>
      </w:r>
    </w:p>
    <w:p w:rsidR="004C021E" w:rsidRDefault="004C021E" w:rsidP="002F49EB">
      <w:pPr>
        <w:pStyle w:val="10"/>
        <w:jc w:val="center"/>
        <w:rPr>
          <w:color w:val="000000"/>
          <w:sz w:val="28"/>
          <w:szCs w:val="28"/>
        </w:rPr>
      </w:pPr>
    </w:p>
    <w:p w:rsidR="004C021E" w:rsidRPr="00125B78" w:rsidRDefault="004C021E" w:rsidP="002F49EB">
      <w:pPr>
        <w:pStyle w:val="10"/>
        <w:jc w:val="center"/>
        <w:rPr>
          <w:color w:val="000000"/>
          <w:sz w:val="28"/>
          <w:szCs w:val="28"/>
        </w:rPr>
      </w:pPr>
      <w:r w:rsidRPr="00125B78">
        <w:rPr>
          <w:color w:val="000000"/>
          <w:sz w:val="28"/>
          <w:szCs w:val="28"/>
        </w:rPr>
        <w:t>Графік виробничої практики складається з таких етапів:</w:t>
      </w:r>
    </w:p>
    <w:p w:rsidR="004C021E" w:rsidRPr="002F49EB" w:rsidRDefault="004C021E" w:rsidP="002F49EB">
      <w:pPr>
        <w:pStyle w:val="10"/>
        <w:numPr>
          <w:ilvl w:val="0"/>
          <w:numId w:val="10"/>
        </w:numPr>
        <w:ind w:right="57"/>
        <w:jc w:val="both"/>
        <w:rPr>
          <w:sz w:val="28"/>
          <w:szCs w:val="28"/>
        </w:rPr>
      </w:pPr>
      <w:r w:rsidRPr="002F49EB">
        <w:rPr>
          <w:sz w:val="28"/>
          <w:szCs w:val="28"/>
        </w:rPr>
        <w:t>Установча конференція.</w:t>
      </w:r>
    </w:p>
    <w:p w:rsidR="004C021E" w:rsidRPr="002F49EB" w:rsidRDefault="004C021E" w:rsidP="002F49EB">
      <w:pPr>
        <w:pStyle w:val="10"/>
        <w:numPr>
          <w:ilvl w:val="0"/>
          <w:numId w:val="10"/>
        </w:numPr>
        <w:ind w:right="57"/>
        <w:jc w:val="both"/>
        <w:rPr>
          <w:color w:val="000000"/>
          <w:sz w:val="28"/>
          <w:szCs w:val="28"/>
        </w:rPr>
      </w:pPr>
      <w:r w:rsidRPr="002F49EB">
        <w:rPr>
          <w:sz w:val="28"/>
          <w:szCs w:val="28"/>
        </w:rPr>
        <w:t>Виробнича практика на базі кафедри соціології соціологічного факультету;</w:t>
      </w:r>
    </w:p>
    <w:p w:rsidR="004C021E" w:rsidRPr="002F49EB" w:rsidRDefault="004C021E" w:rsidP="002F49EB">
      <w:pPr>
        <w:pStyle w:val="10"/>
        <w:numPr>
          <w:ilvl w:val="0"/>
          <w:numId w:val="10"/>
        </w:numPr>
        <w:ind w:right="57"/>
        <w:jc w:val="both"/>
        <w:rPr>
          <w:color w:val="000000"/>
          <w:sz w:val="28"/>
          <w:szCs w:val="28"/>
        </w:rPr>
      </w:pPr>
      <w:r w:rsidRPr="002F49EB">
        <w:rPr>
          <w:sz w:val="28"/>
          <w:szCs w:val="28"/>
        </w:rPr>
        <w:t>Виробнича практика на базі громадської організації «</w:t>
      </w:r>
      <w:proofErr w:type="spellStart"/>
      <w:r w:rsidRPr="002F49EB">
        <w:rPr>
          <w:sz w:val="28"/>
          <w:szCs w:val="28"/>
        </w:rPr>
        <w:t>ЕкспертиЗА</w:t>
      </w:r>
      <w:proofErr w:type="spellEnd"/>
      <w:r w:rsidRPr="002F49EB">
        <w:rPr>
          <w:sz w:val="28"/>
          <w:szCs w:val="28"/>
        </w:rPr>
        <w:t xml:space="preserve"> Реформ»:</w:t>
      </w:r>
    </w:p>
    <w:p w:rsidR="004C021E" w:rsidRPr="002F49EB" w:rsidRDefault="004C021E" w:rsidP="002F49EB">
      <w:pPr>
        <w:pStyle w:val="10"/>
        <w:numPr>
          <w:ilvl w:val="0"/>
          <w:numId w:val="10"/>
        </w:numPr>
        <w:ind w:right="57"/>
        <w:jc w:val="both"/>
        <w:rPr>
          <w:color w:val="000000"/>
          <w:sz w:val="28"/>
          <w:szCs w:val="28"/>
        </w:rPr>
      </w:pPr>
      <w:r w:rsidRPr="002F49EB">
        <w:rPr>
          <w:sz w:val="28"/>
          <w:szCs w:val="28"/>
        </w:rPr>
        <w:t xml:space="preserve">Підсумкова конференція та звітування практикантів </w:t>
      </w:r>
    </w:p>
    <w:p w:rsidR="004C021E" w:rsidRDefault="004C021E">
      <w:pPr>
        <w:pStyle w:val="10"/>
        <w:ind w:firstLine="540"/>
        <w:jc w:val="both"/>
        <w:rPr>
          <w:color w:val="000000"/>
          <w:sz w:val="24"/>
          <w:szCs w:val="24"/>
        </w:rPr>
      </w:pPr>
    </w:p>
    <w:p w:rsidR="004C021E" w:rsidRDefault="004C021E">
      <w:pPr>
        <w:pStyle w:val="10"/>
        <w:jc w:val="center"/>
        <w:rPr>
          <w:b/>
          <w:bCs/>
          <w:color w:val="000000"/>
          <w:sz w:val="28"/>
          <w:szCs w:val="28"/>
        </w:rPr>
      </w:pPr>
      <w:r w:rsidRPr="002F49EB">
        <w:rPr>
          <w:b/>
          <w:bCs/>
          <w:color w:val="000000"/>
          <w:sz w:val="28"/>
          <w:szCs w:val="28"/>
        </w:rPr>
        <w:t>3. Вимоги до баз практик</w:t>
      </w:r>
    </w:p>
    <w:p w:rsidR="00DB70C5" w:rsidRPr="002F49EB" w:rsidRDefault="00DB70C5">
      <w:pPr>
        <w:pStyle w:val="10"/>
        <w:jc w:val="center"/>
        <w:rPr>
          <w:color w:val="000000"/>
          <w:sz w:val="28"/>
          <w:szCs w:val="28"/>
        </w:rPr>
      </w:pPr>
    </w:p>
    <w:p w:rsidR="004C021E" w:rsidRDefault="004C021E" w:rsidP="002F49EB">
      <w:pPr>
        <w:pStyle w:val="10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Підприємства, установи та організації, які залучаються для проведення практики студентів, повинні відповідати таким вимогам:</w:t>
      </w:r>
    </w:p>
    <w:p w:rsidR="004C021E" w:rsidRDefault="004C021E" w:rsidP="002F49EB">
      <w:pPr>
        <w:pStyle w:val="10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наявність структур, що відповідають спеціальностям, за якими здійснюється підготовка фахівців за напрямом соціологія;</w:t>
      </w:r>
    </w:p>
    <w:p w:rsidR="004C021E" w:rsidRDefault="004C021E" w:rsidP="002F49EB">
      <w:pPr>
        <w:pStyle w:val="10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забезпечення кваліфікованого керівництва практикою студентів;</w:t>
      </w:r>
    </w:p>
    <w:p w:rsidR="004C021E" w:rsidRDefault="004C021E" w:rsidP="002F49EB">
      <w:pPr>
        <w:pStyle w:val="10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надання студентам на час практики робочих місць;</w:t>
      </w:r>
    </w:p>
    <w:p w:rsidR="004C021E" w:rsidRDefault="004C021E" w:rsidP="002F49EB">
      <w:pPr>
        <w:pStyle w:val="10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надання студентам права користування бібліотекою, лабораторіями, технічною та іншою документацією, необхідною для виконання робочої програми практики;</w:t>
      </w:r>
    </w:p>
    <w:p w:rsidR="004C021E" w:rsidRPr="00783E44" w:rsidRDefault="004C021E" w:rsidP="002F49EB">
      <w:pPr>
        <w:pStyle w:val="10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надання студентам можливості консультацій з фахівцями на базі практики.</w:t>
      </w:r>
    </w:p>
    <w:p w:rsidR="004C021E" w:rsidRPr="00A15A76" w:rsidRDefault="004C021E" w:rsidP="002F49EB">
      <w:pPr>
        <w:pStyle w:val="10"/>
        <w:rPr>
          <w:color w:val="000000"/>
          <w:sz w:val="16"/>
          <w:szCs w:val="16"/>
        </w:rPr>
      </w:pPr>
    </w:p>
    <w:p w:rsidR="004C021E" w:rsidRPr="002F49EB" w:rsidRDefault="004C021E">
      <w:pPr>
        <w:pStyle w:val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2F49EB">
        <w:rPr>
          <w:b/>
          <w:bCs/>
          <w:color w:val="000000"/>
          <w:sz w:val="28"/>
          <w:szCs w:val="28"/>
        </w:rPr>
        <w:lastRenderedPageBreak/>
        <w:t>4. Організація проведення та керівництво практиками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4C021E" w:rsidRPr="0068359A" w:rsidTr="0045671E">
        <w:tc>
          <w:tcPr>
            <w:tcW w:w="4926" w:type="dxa"/>
            <w:vAlign w:val="center"/>
          </w:tcPr>
          <w:p w:rsidR="004C021E" w:rsidRPr="0068359A" w:rsidRDefault="004C021E" w:rsidP="004567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Денна форма навчання</w:t>
            </w:r>
          </w:p>
        </w:tc>
        <w:tc>
          <w:tcPr>
            <w:tcW w:w="4927" w:type="dxa"/>
            <w:vAlign w:val="center"/>
          </w:tcPr>
          <w:p w:rsidR="004C021E" w:rsidRPr="0068359A" w:rsidRDefault="004C021E" w:rsidP="004567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Заочна (дистанційна) </w:t>
            </w:r>
          </w:p>
          <w:p w:rsidR="004C021E" w:rsidRPr="0068359A" w:rsidRDefault="004C021E" w:rsidP="004567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форма навчання</w:t>
            </w:r>
          </w:p>
          <w:p w:rsidR="004C021E" w:rsidRPr="0068359A" w:rsidRDefault="004C021E" w:rsidP="004567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021E" w:rsidRPr="0068359A" w:rsidTr="0045671E">
        <w:tc>
          <w:tcPr>
            <w:tcW w:w="4926" w:type="dxa"/>
          </w:tcPr>
          <w:p w:rsidR="0096576B" w:rsidRPr="0068359A" w:rsidRDefault="004C021E" w:rsidP="0045671E">
            <w:pPr>
              <w:pStyle w:val="10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1. Установча конференція</w:t>
            </w:r>
            <w:r w:rsidRPr="0068359A">
              <w:rPr>
                <w:rFonts w:ascii="Arial" w:hAnsi="Arial" w:cs="Arial"/>
                <w:sz w:val="16"/>
                <w:szCs w:val="16"/>
              </w:rPr>
              <w:t xml:space="preserve"> (ознайомлення практикантів з програмою практики, проходження інструктажу з охорони праці; одержання від керівника практики від кафедри методичних матеріалів практики, ознайомлення з правилами охорони праці, техніки безпеки, 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безпеки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життєдіяльності, виробничої санітарії та внутрішнього розпорядку бази практики; визначення режиму роботи і методів оцінювання проходження практики; врег</w:t>
            </w:r>
            <w:r w:rsidR="0096576B">
              <w:rPr>
                <w:rFonts w:ascii="Arial" w:hAnsi="Arial" w:cs="Arial"/>
                <w:sz w:val="16"/>
                <w:szCs w:val="16"/>
              </w:rPr>
              <w:t>улювання організаційних питань) (2 листопада</w:t>
            </w:r>
            <w:r w:rsidR="00CC4815">
              <w:rPr>
                <w:rFonts w:ascii="Arial" w:hAnsi="Arial" w:cs="Arial"/>
                <w:sz w:val="16"/>
                <w:szCs w:val="16"/>
              </w:rPr>
              <w:t xml:space="preserve"> 2020 р</w:t>
            </w:r>
            <w:r w:rsidR="0096576B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D74CD6" w:rsidRPr="0068359A" w:rsidRDefault="00D74CD6" w:rsidP="00CC4815">
            <w:pPr>
              <w:pStyle w:val="1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7" w:type="dxa"/>
          </w:tcPr>
          <w:p w:rsidR="004C021E" w:rsidRPr="0068359A" w:rsidRDefault="004C021E" w:rsidP="0045671E">
            <w:pPr>
              <w:pStyle w:val="10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1. Установча конференція</w:t>
            </w:r>
            <w:r w:rsidRPr="0068359A">
              <w:rPr>
                <w:rFonts w:ascii="Arial" w:hAnsi="Arial" w:cs="Arial"/>
                <w:sz w:val="16"/>
                <w:szCs w:val="16"/>
              </w:rPr>
              <w:t xml:space="preserve"> (ознайомлення практикантів з програмою практики, проходження інструктажу з охорони праці; одержання від керівника практики від кафедри методичних матеріалів практики, ознайомлення з правилами охорони праці, техніки безпеки, 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безпеки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життєдіяльності, виробничої санітарії та внутрішнього розпорядку бази практики; визначення режиму роботи і методів оцінювання проходження практики; врегулювання організаційних питань).</w:t>
            </w:r>
          </w:p>
          <w:p w:rsidR="00D74CD6" w:rsidRPr="0068359A" w:rsidRDefault="00D74CD6" w:rsidP="00CC4815">
            <w:pPr>
              <w:pStyle w:val="1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4815" w:rsidRPr="0068359A" w:rsidTr="0045671E">
        <w:tc>
          <w:tcPr>
            <w:tcW w:w="4926" w:type="dxa"/>
          </w:tcPr>
          <w:p w:rsidR="00CC4815" w:rsidRDefault="00CC4815" w:rsidP="00CC4815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965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Зустріч з керівниками практики</w:t>
            </w:r>
            <w:r w:rsidRPr="00D74C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з питань написання курсової роботи за результатами проходження практики (3-2 листопада).</w:t>
            </w:r>
          </w:p>
          <w:p w:rsidR="00CC4815" w:rsidRPr="0068359A" w:rsidRDefault="00CC4815" w:rsidP="0045671E">
            <w:pPr>
              <w:pStyle w:val="10"/>
              <w:ind w:right="5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</w:tcPr>
          <w:p w:rsidR="00CC4815" w:rsidRPr="00EA5216" w:rsidRDefault="00CC4815" w:rsidP="00CC4815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EA52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Консультації з керівником практики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A52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щодо підготовки та написання емпіричної частини курсової роботи в межах навчального курсу «Соціологія сім</w:t>
            </w:r>
            <w:r w:rsidRPr="00EA5216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’</w:t>
            </w:r>
            <w:r w:rsidRPr="00EA52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ї та молоді».</w:t>
            </w:r>
          </w:p>
          <w:p w:rsidR="00CC4815" w:rsidRPr="0068359A" w:rsidRDefault="00CC4815" w:rsidP="0045671E">
            <w:pPr>
              <w:pStyle w:val="10"/>
              <w:ind w:right="5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021E" w:rsidRPr="0068359A" w:rsidTr="0045671E">
        <w:tc>
          <w:tcPr>
            <w:tcW w:w="4926" w:type="dxa"/>
          </w:tcPr>
          <w:p w:rsidR="00CC4815" w:rsidRDefault="00CC4815" w:rsidP="00CC4815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Pr="00965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Виробнича практика в </w:t>
            </w:r>
            <w:proofErr w:type="spellStart"/>
            <w:r w:rsidRPr="00965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онлайн-режимі</w:t>
            </w:r>
            <w:proofErr w:type="spellEnd"/>
            <w:r w:rsidRPr="009657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CC4815" w:rsidRDefault="00CC4815" w:rsidP="00CC4815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Зустріч з керівниками таких дослідницьких центрів та організацій: </w:t>
            </w:r>
          </w:p>
          <w:p w:rsidR="00CC4815" w:rsidRDefault="00CC4815" w:rsidP="00CC4815">
            <w:pPr>
              <w:pStyle w:val="10"/>
              <w:numPr>
                <w:ilvl w:val="0"/>
                <w:numId w:val="18"/>
              </w:numPr>
              <w:ind w:left="248" w:hanging="24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Соціологічна група «Рейтинг» (керівник О.Г. Антипович) (4 листопада 2020 р.)</w:t>
            </w:r>
          </w:p>
          <w:p w:rsidR="00CC4815" w:rsidRDefault="00CC4815" w:rsidP="00CC4815">
            <w:pPr>
              <w:pStyle w:val="10"/>
              <w:numPr>
                <w:ilvl w:val="0"/>
                <w:numId w:val="18"/>
              </w:numPr>
              <w:ind w:left="248" w:hanging="24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Київський міжнародний інститут соціології (Генеральний директор - проф.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Паніотто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В.І.) (5 листопада 2020 р.)</w:t>
            </w:r>
          </w:p>
          <w:p w:rsidR="00CC4815" w:rsidRDefault="00CC4815" w:rsidP="00CC4815">
            <w:pPr>
              <w:pStyle w:val="10"/>
              <w:numPr>
                <w:ilvl w:val="0"/>
                <w:numId w:val="18"/>
              </w:numPr>
              <w:ind w:left="248" w:hanging="24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Український інститут соціальних досліджень імені Олександра Яременка (голова правління – доц. Балакірєва О.М., директорка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к.соц.н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 Бондар Т.В.) (5 листопада 2020 р.)</w:t>
            </w:r>
          </w:p>
          <w:p w:rsidR="00CC4815" w:rsidRDefault="00CC4815" w:rsidP="00CC4815">
            <w:pPr>
              <w:pStyle w:val="10"/>
              <w:numPr>
                <w:ilvl w:val="0"/>
                <w:numId w:val="18"/>
              </w:numPr>
              <w:ind w:left="248" w:hanging="24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Центр «Соціальний моніторинг» (голова правління - доц. Балакірєва О.М., директор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к.соц.н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Дмитрук Д.А.)</w:t>
            </w:r>
          </w:p>
          <w:p w:rsidR="00CC4815" w:rsidRDefault="00CC4815" w:rsidP="00CC4815">
            <w:pPr>
              <w:pStyle w:val="10"/>
              <w:numPr>
                <w:ilvl w:val="0"/>
                <w:numId w:val="18"/>
              </w:numPr>
              <w:ind w:left="248" w:hanging="24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Інститут міста при Львівській міській раді (директорка Приходько І. – 11 листопада 2020 р. </w:t>
            </w:r>
          </w:p>
          <w:p w:rsidR="00CC4815" w:rsidRPr="00D74CD6" w:rsidRDefault="00CC4815" w:rsidP="00CC4815">
            <w:pPr>
              <w:pStyle w:val="10"/>
              <w:numPr>
                <w:ilvl w:val="0"/>
                <w:numId w:val="18"/>
              </w:numPr>
              <w:ind w:left="248" w:hanging="24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Інститут соціології НАН України (заступник директора з наукової роботи проф.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Головаха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Є.І.) (12 листопада 2020 р.)</w:t>
            </w:r>
          </w:p>
          <w:p w:rsidR="004C021E" w:rsidRPr="0068359A" w:rsidRDefault="004C021E" w:rsidP="007E348E">
            <w:pPr>
              <w:pStyle w:val="10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7" w:type="dxa"/>
          </w:tcPr>
          <w:p w:rsidR="00CC4815" w:rsidRPr="00CC4815" w:rsidRDefault="00CC4815" w:rsidP="00CC4815">
            <w:pPr>
              <w:pStyle w:val="1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  <w:r w:rsidRPr="00E247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Ознайомлення практикантів з історією створення та розвитку зазначених дослідницьких центрів та організацій (</w:t>
            </w:r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анал</w:t>
            </w:r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ітичного центру громадської організації «</w:t>
            </w:r>
            <w:proofErr w:type="spellStart"/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ЕкспертиЗА</w:t>
            </w:r>
            <w:proofErr w:type="spellEnd"/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Реформ»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та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ew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image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marketing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group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research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BTL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CC48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 напрямками, методологією та методикою їхніх міжнародних, загальнонаціональних, регіональних досліджень, проведення екз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і</w:t>
            </w:r>
            <w:r w:rsidRPr="00CC48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т-полів, експрес-опитувань тощо; з особливостями академічної та університетської соціології; специфікою різних видів соціологічної діяльності (дослідницької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CC48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викладацької (освітн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ьої</w:t>
            </w:r>
            <w:r w:rsidRPr="00CC48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CC481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консультативної, експертної, просвітницької тощо) в межах проведення інтерактивних лекцій керівників перелічених організацій.</w:t>
            </w:r>
          </w:p>
          <w:p w:rsidR="004C021E" w:rsidRPr="0068359A" w:rsidRDefault="004C021E" w:rsidP="00CC4815">
            <w:pPr>
              <w:pStyle w:val="10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021E" w:rsidRPr="0068359A" w:rsidTr="0045671E">
        <w:tc>
          <w:tcPr>
            <w:tcW w:w="4926" w:type="dxa"/>
          </w:tcPr>
          <w:p w:rsidR="004C021E" w:rsidRPr="0068359A" w:rsidRDefault="007E348E" w:rsidP="0045671E">
            <w:pPr>
              <w:pStyle w:val="10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34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4C021E" w:rsidRPr="00683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4C021E" w:rsidRPr="00683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Виробнича практика на базі </w:t>
            </w:r>
            <w:r w:rsidR="004C021E"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анал</w:t>
            </w:r>
            <w:r w:rsidR="004C021E"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ітичного центру громадської організації «</w:t>
            </w:r>
            <w:proofErr w:type="spellStart"/>
            <w:r w:rsidR="004C021E"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ЕкспертиЗА</w:t>
            </w:r>
            <w:proofErr w:type="spellEnd"/>
            <w:r w:rsidR="004C021E" w:rsidRPr="00683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Реформ»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та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ew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image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marketing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group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research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BTL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company</w:t>
            </w:r>
            <w:proofErr w:type="spellEnd"/>
            <w:r w:rsidR="00EA52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5216" w:rsidRPr="00EA5216">
              <w:rPr>
                <w:rFonts w:ascii="Arial" w:hAnsi="Arial" w:cs="Arial"/>
                <w:sz w:val="16"/>
                <w:szCs w:val="16"/>
              </w:rPr>
              <w:t>(</w:t>
            </w:r>
            <w:r w:rsidR="00EA5216">
              <w:rPr>
                <w:rFonts w:ascii="Arial" w:hAnsi="Arial" w:cs="Arial"/>
                <w:sz w:val="16"/>
                <w:szCs w:val="16"/>
              </w:rPr>
              <w:t xml:space="preserve">з 16 по </w:t>
            </w:r>
            <w:r w:rsidR="00EA5216" w:rsidRPr="00EA5216"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EA5216">
              <w:rPr>
                <w:rFonts w:ascii="Arial" w:hAnsi="Arial" w:cs="Arial"/>
                <w:sz w:val="16"/>
                <w:szCs w:val="16"/>
              </w:rPr>
              <w:t>листопада 2020 р).</w:t>
            </w:r>
            <w:r w:rsidR="004C021E"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ознайомлення практикантів з творчим колективом громадської організації «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ЕкспертиЗА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Реформ»</w:t>
            </w:r>
            <w:r w:rsidR="00EA52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 xml:space="preserve">та </w:t>
            </w:r>
            <w:r w:rsidR="00EA5216" w:rsidRPr="00EA5216">
              <w:rPr>
                <w:rFonts w:ascii="Arial" w:hAnsi="Arial" w:cs="Arial"/>
                <w:bCs/>
                <w:sz w:val="16"/>
                <w:szCs w:val="16"/>
                <w:lang w:val="en-US"/>
              </w:rPr>
              <w:t>N</w:t>
            </w:r>
            <w:proofErr w:type="spellStart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>ew</w:t>
            </w:r>
            <w:proofErr w:type="spellEnd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>image</w:t>
            </w:r>
            <w:proofErr w:type="spellEnd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>marketing</w:t>
            </w:r>
            <w:proofErr w:type="spellEnd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>group</w:t>
            </w:r>
            <w:proofErr w:type="spellEnd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>research</w:t>
            </w:r>
            <w:proofErr w:type="spellEnd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 xml:space="preserve"> &amp; BTL </w:t>
            </w:r>
            <w:proofErr w:type="spellStart"/>
            <w:r w:rsidR="00EA5216" w:rsidRPr="00EA5216">
              <w:rPr>
                <w:rFonts w:ascii="Arial" w:hAnsi="Arial" w:cs="Arial"/>
                <w:bCs/>
                <w:sz w:val="16"/>
                <w:szCs w:val="16"/>
              </w:rPr>
              <w:t>company</w:t>
            </w:r>
            <w:proofErr w:type="spellEnd"/>
            <w:r w:rsidRPr="00EA521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майстер-клас на тему: «Соціокультурна експертиза як різновид соціологічної практики: особливості методології»;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ознайомлення практикантів з дослідницькими проектами громадської організації «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ЕкспертиЗА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Реформ»;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майстер-клас на тему: «Нормативно-правові акти як об’єкт соціокультурної експертизи»;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майстер-клас на тему: «Запит на публічну інформацію як додатковий метод збору соціологічної інформації</w:t>
            </w:r>
            <w:r w:rsidRPr="0068359A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68359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 xml:space="preserve">майстер-клас </w:t>
            </w:r>
            <w:r w:rsidRPr="0068359A">
              <w:rPr>
                <w:rFonts w:ascii="Arial" w:hAnsi="Arial" w:cs="Arial"/>
                <w:sz w:val="16"/>
                <w:szCs w:val="16"/>
                <w:lang w:val="ru-RU"/>
              </w:rPr>
              <w:t>на тему:</w:t>
            </w:r>
            <w:r w:rsidRPr="0068359A">
              <w:rPr>
                <w:rFonts w:ascii="Arial" w:hAnsi="Arial" w:cs="Arial"/>
                <w:sz w:val="16"/>
                <w:szCs w:val="16"/>
              </w:rPr>
              <w:t xml:space="preserve"> «Як реалізувати соціальний проект? Що таке «грант» і як його отримати. Досвід реалізації проекту «Наукові пікніки» в Харківській області»;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спілкування з потенційними роботодавцями (представниками аналітичних центрів);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майстер-клас на тему: «Стилі презентації матеріалів соціокультурної експертизи. Особливості просування матеріалів соціокультурного експерта у соціальних мережах»;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практикум з аналізу соціально-політичних рейтингів «Як відрізнити факти від маніпуляцій?»;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айстер-клас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на тему: «Моніторинг діяльності органів державної влади інститутами громадянського суспільства»;</w:t>
            </w:r>
          </w:p>
          <w:p w:rsidR="004C021E" w:rsidRPr="0068359A" w:rsidRDefault="004C021E" w:rsidP="0068359A">
            <w:pPr>
              <w:pStyle w:val="10"/>
              <w:numPr>
                <w:ilvl w:val="0"/>
                <w:numId w:val="14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бговорення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перспектив співпраці практикантів з експертами громадської організації «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ЕкспертиЗА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Реформ».</w:t>
            </w:r>
          </w:p>
          <w:p w:rsidR="004C021E" w:rsidRPr="0068359A" w:rsidRDefault="004C021E" w:rsidP="0045671E">
            <w:pPr>
              <w:pStyle w:val="10"/>
              <w:ind w:right="5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7" w:type="dxa"/>
          </w:tcPr>
          <w:p w:rsidR="00CC4815" w:rsidRPr="0068359A" w:rsidRDefault="00CC4815" w:rsidP="00CC4815">
            <w:pPr>
              <w:pStyle w:val="10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6835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Виробнича практика на базі </w:t>
            </w:r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анал</w:t>
            </w:r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ітичного центру громадської організації «</w:t>
            </w:r>
            <w:proofErr w:type="spellStart"/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ЕкспертиЗА</w:t>
            </w:r>
            <w:proofErr w:type="spellEnd"/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Реформ»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та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ew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image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marketing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group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research</w:t>
            </w:r>
            <w:proofErr w:type="spellEnd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BTL </w:t>
            </w:r>
            <w:proofErr w:type="spellStart"/>
            <w:r w:rsidRPr="007E348E">
              <w:rPr>
                <w:rFonts w:ascii="Arial" w:hAnsi="Arial" w:cs="Arial"/>
                <w:b/>
                <w:bCs/>
                <w:sz w:val="16"/>
                <w:szCs w:val="16"/>
              </w:rPr>
              <w:t>company</w:t>
            </w:r>
            <w:proofErr w:type="spellEnd"/>
          </w:p>
          <w:p w:rsidR="00CC4815" w:rsidRPr="0068359A" w:rsidRDefault="00CC4815" w:rsidP="00CC4815">
            <w:pPr>
              <w:pStyle w:val="10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ознайомлення практикантів з творчим колективом громадської організації «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ЕкспертиЗА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Реформ»</w:t>
            </w:r>
            <w:r w:rsidRPr="00EA5216">
              <w:rPr>
                <w:rFonts w:ascii="Arial" w:hAnsi="Arial" w:cs="Arial"/>
                <w:bCs/>
                <w:sz w:val="16"/>
                <w:szCs w:val="16"/>
              </w:rPr>
              <w:t xml:space="preserve"> та </w:t>
            </w:r>
            <w:r w:rsidRPr="00EA5216">
              <w:rPr>
                <w:rFonts w:ascii="Arial" w:hAnsi="Arial" w:cs="Arial"/>
                <w:bCs/>
                <w:sz w:val="16"/>
                <w:szCs w:val="16"/>
                <w:lang w:val="en-US"/>
              </w:rPr>
              <w:t>N</w:t>
            </w:r>
            <w:proofErr w:type="spellStart"/>
            <w:r w:rsidRPr="00EA5216">
              <w:rPr>
                <w:rFonts w:ascii="Arial" w:hAnsi="Arial" w:cs="Arial"/>
                <w:bCs/>
                <w:sz w:val="16"/>
                <w:szCs w:val="16"/>
              </w:rPr>
              <w:t>ew</w:t>
            </w:r>
            <w:proofErr w:type="spellEnd"/>
            <w:r w:rsidRPr="00EA52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A5216">
              <w:rPr>
                <w:rFonts w:ascii="Arial" w:hAnsi="Arial" w:cs="Arial"/>
                <w:bCs/>
                <w:sz w:val="16"/>
                <w:szCs w:val="16"/>
              </w:rPr>
              <w:t>image</w:t>
            </w:r>
            <w:proofErr w:type="spellEnd"/>
            <w:r w:rsidRPr="00EA52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A5216">
              <w:rPr>
                <w:rFonts w:ascii="Arial" w:hAnsi="Arial" w:cs="Arial"/>
                <w:bCs/>
                <w:sz w:val="16"/>
                <w:szCs w:val="16"/>
              </w:rPr>
              <w:t>marketing</w:t>
            </w:r>
            <w:proofErr w:type="spellEnd"/>
            <w:r w:rsidRPr="00EA52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A5216">
              <w:rPr>
                <w:rFonts w:ascii="Arial" w:hAnsi="Arial" w:cs="Arial"/>
                <w:bCs/>
                <w:sz w:val="16"/>
                <w:szCs w:val="16"/>
              </w:rPr>
              <w:t>group</w:t>
            </w:r>
            <w:proofErr w:type="spellEnd"/>
            <w:r w:rsidRPr="00EA521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A5216">
              <w:rPr>
                <w:rFonts w:ascii="Arial" w:hAnsi="Arial" w:cs="Arial"/>
                <w:bCs/>
                <w:sz w:val="16"/>
                <w:szCs w:val="16"/>
              </w:rPr>
              <w:t>research</w:t>
            </w:r>
            <w:proofErr w:type="spellEnd"/>
            <w:r w:rsidRPr="00EA5216">
              <w:rPr>
                <w:rFonts w:ascii="Arial" w:hAnsi="Arial" w:cs="Arial"/>
                <w:bCs/>
                <w:sz w:val="16"/>
                <w:szCs w:val="16"/>
              </w:rPr>
              <w:t xml:space="preserve"> &amp; BTL </w:t>
            </w:r>
            <w:proofErr w:type="spellStart"/>
            <w:r w:rsidRPr="00EA5216">
              <w:rPr>
                <w:rFonts w:ascii="Arial" w:hAnsi="Arial" w:cs="Arial"/>
                <w:bCs/>
                <w:sz w:val="16"/>
                <w:szCs w:val="16"/>
              </w:rPr>
              <w:t>company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C4815" w:rsidRPr="0068359A" w:rsidRDefault="00CC4815" w:rsidP="00CC4815">
            <w:pPr>
              <w:pStyle w:val="10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майстер-клас на тему: «Соціокультурна експертиза як різновид соціологічної практики: особливості методології»;</w:t>
            </w:r>
          </w:p>
          <w:p w:rsidR="00CC4815" w:rsidRPr="0068359A" w:rsidRDefault="00CC4815" w:rsidP="00CC4815">
            <w:pPr>
              <w:pStyle w:val="10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майстер-клас на тему: «Нормативно-правові акти як об’єкт соціокультурної експертизи»;</w:t>
            </w:r>
          </w:p>
          <w:p w:rsidR="00CC4815" w:rsidRPr="0068359A" w:rsidRDefault="00CC4815" w:rsidP="00CC4815">
            <w:pPr>
              <w:pStyle w:val="10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майстер-клас на тему: «Запит на публічну інформацію як додатковий метод збору соціологічної інформації</w:t>
            </w:r>
            <w:r w:rsidRPr="0068359A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68359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C4815" w:rsidRPr="0068359A" w:rsidRDefault="00CC4815" w:rsidP="00CC4815">
            <w:pPr>
              <w:pStyle w:val="10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спілкування з потенційними роботодавцями (представниками аналітичних центрів);</w:t>
            </w:r>
          </w:p>
          <w:p w:rsidR="00CC4815" w:rsidRPr="0068359A" w:rsidRDefault="00CC4815" w:rsidP="00CC4815">
            <w:pPr>
              <w:pStyle w:val="10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</w:rPr>
              <w:t>практикум з аналізу соціально-політичних рейтингів «Як відрізнити факти від маніпуляцій?»;</w:t>
            </w:r>
          </w:p>
          <w:p w:rsidR="00CC4815" w:rsidRPr="0068359A" w:rsidRDefault="00CC4815" w:rsidP="00CC4815">
            <w:pPr>
              <w:pStyle w:val="10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  <w:lang w:val="ru-RU"/>
              </w:rPr>
              <w:t>м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айстер-клас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на тему: «Моніторинг діяльності органів державної влади інститутами громадянського суспільства»;</w:t>
            </w:r>
          </w:p>
          <w:p w:rsidR="00CC4815" w:rsidRPr="0068359A" w:rsidRDefault="00CC4815" w:rsidP="00CC4815">
            <w:pPr>
              <w:pStyle w:val="10"/>
              <w:numPr>
                <w:ilvl w:val="0"/>
                <w:numId w:val="13"/>
              </w:numPr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59A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бговорення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перспектив співпраці практикантів з експертами громадської організації «</w:t>
            </w:r>
            <w:proofErr w:type="spellStart"/>
            <w:r w:rsidRPr="0068359A">
              <w:rPr>
                <w:rFonts w:ascii="Arial" w:hAnsi="Arial" w:cs="Arial"/>
                <w:sz w:val="16"/>
                <w:szCs w:val="16"/>
              </w:rPr>
              <w:t>ЕкспертиЗА</w:t>
            </w:r>
            <w:proofErr w:type="spellEnd"/>
            <w:r w:rsidRPr="0068359A">
              <w:rPr>
                <w:rFonts w:ascii="Arial" w:hAnsi="Arial" w:cs="Arial"/>
                <w:sz w:val="16"/>
                <w:szCs w:val="16"/>
              </w:rPr>
              <w:t xml:space="preserve"> Реформ».</w:t>
            </w:r>
          </w:p>
          <w:p w:rsidR="004C021E" w:rsidRPr="0068359A" w:rsidRDefault="004C021E" w:rsidP="00CC4815">
            <w:pPr>
              <w:pStyle w:val="10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021E" w:rsidRPr="0068359A" w:rsidTr="0045671E">
        <w:tc>
          <w:tcPr>
            <w:tcW w:w="4926" w:type="dxa"/>
          </w:tcPr>
          <w:p w:rsidR="004C021E" w:rsidRPr="0068359A" w:rsidRDefault="007E348E" w:rsidP="00CC4815">
            <w:pPr>
              <w:pStyle w:val="10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216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4C021E" w:rsidRPr="0068359A">
              <w:rPr>
                <w:rFonts w:ascii="Arial" w:hAnsi="Arial" w:cs="Arial"/>
                <w:sz w:val="16"/>
                <w:szCs w:val="16"/>
              </w:rPr>
              <w:t>.</w:t>
            </w:r>
            <w:r w:rsidR="004C021E" w:rsidRPr="006835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Підсумкова конференція та звітування практикантів</w:t>
            </w:r>
            <w:r w:rsidR="004C021E" w:rsidRPr="0068359A">
              <w:rPr>
                <w:rFonts w:ascii="Arial" w:hAnsi="Arial" w:cs="Arial"/>
                <w:sz w:val="16"/>
                <w:szCs w:val="16"/>
              </w:rPr>
              <w:t xml:space="preserve"> (презентація результатів конкретних соціологічних досліджень, що були виконані студентами під час проходження практики, звітування за результатами проходження практики)</w:t>
            </w:r>
            <w:r w:rsidR="00EA5216" w:rsidRPr="00EA521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A5216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="00EA5216" w:rsidRPr="00EA5216">
              <w:rPr>
                <w:rFonts w:ascii="Arial" w:hAnsi="Arial" w:cs="Arial"/>
                <w:sz w:val="16"/>
                <w:szCs w:val="16"/>
                <w:lang w:val="ru-RU"/>
              </w:rPr>
              <w:t xml:space="preserve">27 </w:t>
            </w:r>
            <w:r w:rsidR="00EA5216">
              <w:rPr>
                <w:rFonts w:ascii="Arial" w:hAnsi="Arial" w:cs="Arial"/>
                <w:sz w:val="16"/>
                <w:szCs w:val="16"/>
              </w:rPr>
              <w:t>листопада 2020 р).</w:t>
            </w:r>
            <w:r w:rsidR="004C021E" w:rsidRPr="006835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27" w:type="dxa"/>
          </w:tcPr>
          <w:p w:rsidR="004C021E" w:rsidRPr="00CC4815" w:rsidRDefault="00CC4815" w:rsidP="00CC4815">
            <w:pPr>
              <w:pStyle w:val="10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359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</w:t>
            </w:r>
            <w:r w:rsidRPr="0068359A">
              <w:rPr>
                <w:rFonts w:ascii="Arial" w:hAnsi="Arial" w:cs="Arial"/>
                <w:b/>
                <w:bCs/>
                <w:sz w:val="16"/>
                <w:szCs w:val="16"/>
              </w:rPr>
              <w:t>. Підсумкова конференція та звітування практикантів</w:t>
            </w:r>
            <w:r w:rsidRPr="0068359A">
              <w:rPr>
                <w:rFonts w:ascii="Arial" w:hAnsi="Arial" w:cs="Arial"/>
                <w:sz w:val="16"/>
                <w:szCs w:val="16"/>
              </w:rPr>
              <w:t xml:space="preserve"> (презентація результатів запитів на публічну інформацію і проектів соціологічного дослідження, що були виконані студентами під час проходження практики, звітування за результатами проходження практики). </w:t>
            </w:r>
          </w:p>
        </w:tc>
      </w:tr>
    </w:tbl>
    <w:p w:rsidR="00CC4815" w:rsidRDefault="00CC481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4C021E" w:rsidRPr="002F49EB" w:rsidRDefault="004C021E">
      <w:pPr>
        <w:pStyle w:val="10"/>
        <w:jc w:val="center"/>
        <w:rPr>
          <w:color w:val="000000"/>
          <w:sz w:val="28"/>
          <w:szCs w:val="28"/>
        </w:rPr>
      </w:pPr>
      <w:r w:rsidRPr="002F49EB">
        <w:rPr>
          <w:b/>
          <w:bCs/>
          <w:color w:val="000000"/>
          <w:sz w:val="28"/>
          <w:szCs w:val="28"/>
        </w:rPr>
        <w:lastRenderedPageBreak/>
        <w:t>5. Підбиття підсумків практик, методи контролю та схема нарахування балів</w:t>
      </w:r>
    </w:p>
    <w:p w:rsidR="004C021E" w:rsidRDefault="004C021E" w:rsidP="00BA7868">
      <w:pPr>
        <w:ind w:firstLine="709"/>
        <w:jc w:val="both"/>
        <w:rPr>
          <w:sz w:val="28"/>
          <w:szCs w:val="28"/>
        </w:rPr>
      </w:pPr>
    </w:p>
    <w:p w:rsidR="004C021E" w:rsidRDefault="004C021E" w:rsidP="000B05A2">
      <w:pPr>
        <w:pStyle w:val="10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завершення практики студенти звітують про виконання програми та індивідуального завдання.</w:t>
      </w:r>
    </w:p>
    <w:p w:rsidR="004C021E" w:rsidRPr="00586426" w:rsidRDefault="004C021E" w:rsidP="000B05A2">
      <w:pPr>
        <w:ind w:firstLine="709"/>
        <w:jc w:val="both"/>
        <w:rPr>
          <w:sz w:val="28"/>
          <w:szCs w:val="28"/>
        </w:rPr>
      </w:pPr>
      <w:r w:rsidRPr="00586426">
        <w:rPr>
          <w:i/>
          <w:iCs/>
          <w:sz w:val="28"/>
          <w:szCs w:val="28"/>
        </w:rPr>
        <w:t>Звіт про проходження практики</w:t>
      </w:r>
      <w:r w:rsidRPr="00586426">
        <w:rPr>
          <w:sz w:val="28"/>
          <w:szCs w:val="28"/>
        </w:rPr>
        <w:t xml:space="preserve"> – аналітична записка з висновками щодо результатів практики та побажаннями вдосконалення її організації та змісту. </w:t>
      </w:r>
    </w:p>
    <w:p w:rsidR="004C021E" w:rsidRDefault="004C021E" w:rsidP="000B05A2">
      <w:pPr>
        <w:pStyle w:val="10"/>
        <w:ind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Звіт має містити відомості про виконання студентом усіх розділів програми практики та індивідуального завдання, висновки і пропозиції, список використаної літератури тощо. </w:t>
      </w:r>
    </w:p>
    <w:p w:rsidR="004C021E" w:rsidRPr="00C10829" w:rsidRDefault="004C021E" w:rsidP="000B05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</w:t>
      </w:r>
      <w:r w:rsidRPr="00C10829">
        <w:rPr>
          <w:sz w:val="28"/>
          <w:szCs w:val="28"/>
        </w:rPr>
        <w:t>надається в період першого тижня після закінчення практики для перевірки керівникові від навчального закладу. За підсумками проходження практики проводиться підсумкова конференція, на якій студенти в формі виступів та дискусії обмінюються своїми враженнями, отриманими знаннями, пропозиціями та побажаннями. На підсумкову конференцію запрошуються керівники практики від установ (бази практики), інші викладачі кафедри.</w:t>
      </w:r>
    </w:p>
    <w:p w:rsidR="004C021E" w:rsidRDefault="004C021E" w:rsidP="000B05A2">
      <w:pPr>
        <w:pStyle w:val="10"/>
        <w:ind w:right="57" w:firstLine="851"/>
        <w:jc w:val="both"/>
        <w:rPr>
          <w:color w:val="000000"/>
          <w:sz w:val="28"/>
          <w:szCs w:val="28"/>
        </w:rPr>
      </w:pPr>
    </w:p>
    <w:p w:rsidR="004C021E" w:rsidRPr="00C10829" w:rsidRDefault="004C021E" w:rsidP="00BA7868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C10829">
        <w:rPr>
          <w:sz w:val="28"/>
          <w:szCs w:val="28"/>
        </w:rPr>
        <w:t xml:space="preserve">Для </w:t>
      </w:r>
      <w:r>
        <w:rPr>
          <w:sz w:val="28"/>
          <w:szCs w:val="28"/>
        </w:rPr>
        <w:t>підбиття підсумків</w:t>
      </w:r>
      <w:r w:rsidRPr="00C10829">
        <w:rPr>
          <w:sz w:val="28"/>
          <w:szCs w:val="28"/>
        </w:rPr>
        <w:t xml:space="preserve"> практики студент повинен надати керівникові практики такі </w:t>
      </w:r>
      <w:r w:rsidRPr="00C10829">
        <w:rPr>
          <w:b/>
          <w:bCs/>
          <w:i/>
          <w:iCs/>
          <w:sz w:val="28"/>
          <w:szCs w:val="28"/>
          <w:u w:val="single"/>
        </w:rPr>
        <w:t>звітні документи:</w:t>
      </w:r>
    </w:p>
    <w:p w:rsidR="004C021E" w:rsidRPr="00C10829" w:rsidRDefault="004C021E" w:rsidP="00BA7868">
      <w:pPr>
        <w:ind w:firstLine="709"/>
        <w:jc w:val="both"/>
        <w:rPr>
          <w:sz w:val="28"/>
          <w:szCs w:val="28"/>
        </w:rPr>
      </w:pPr>
      <w:r w:rsidRPr="00C10829">
        <w:rPr>
          <w:i/>
          <w:iCs/>
          <w:sz w:val="28"/>
          <w:szCs w:val="28"/>
        </w:rPr>
        <w:t>Щоденник</w:t>
      </w:r>
      <w:r w:rsidRPr="00C10829">
        <w:rPr>
          <w:sz w:val="28"/>
          <w:szCs w:val="28"/>
        </w:rPr>
        <w:t xml:space="preserve"> практики, де фіксується план роботи, результати виконаних завдань на кожен день практики</w:t>
      </w:r>
      <w:r>
        <w:rPr>
          <w:sz w:val="28"/>
          <w:szCs w:val="28"/>
        </w:rPr>
        <w:t>;</w:t>
      </w:r>
    </w:p>
    <w:p w:rsidR="004C021E" w:rsidRPr="00C10829" w:rsidRDefault="004C021E" w:rsidP="00BA7868">
      <w:pPr>
        <w:ind w:firstLine="709"/>
        <w:jc w:val="both"/>
        <w:rPr>
          <w:sz w:val="28"/>
          <w:szCs w:val="28"/>
        </w:rPr>
      </w:pPr>
      <w:r w:rsidRPr="00C10829">
        <w:rPr>
          <w:i/>
          <w:iCs/>
          <w:sz w:val="28"/>
          <w:szCs w:val="28"/>
        </w:rPr>
        <w:t>Відзив (характеристика)</w:t>
      </w:r>
      <w:r w:rsidRPr="00C10829">
        <w:rPr>
          <w:sz w:val="28"/>
          <w:szCs w:val="28"/>
        </w:rPr>
        <w:t xml:space="preserve"> керівника практики від установи, де безпосередньо проходила практика (має містити оцінку та зауваження)</w:t>
      </w:r>
      <w:r>
        <w:rPr>
          <w:sz w:val="28"/>
          <w:szCs w:val="28"/>
        </w:rPr>
        <w:t>;</w:t>
      </w:r>
    </w:p>
    <w:p w:rsidR="004C021E" w:rsidRPr="00C10829" w:rsidRDefault="004C021E" w:rsidP="00BA7868">
      <w:pPr>
        <w:ind w:firstLine="709"/>
        <w:jc w:val="both"/>
        <w:rPr>
          <w:sz w:val="28"/>
          <w:szCs w:val="28"/>
        </w:rPr>
      </w:pPr>
      <w:r w:rsidRPr="00C10829">
        <w:rPr>
          <w:i/>
          <w:iCs/>
          <w:sz w:val="28"/>
          <w:szCs w:val="28"/>
        </w:rPr>
        <w:t>Звіт про проходження практики</w:t>
      </w:r>
      <w:r w:rsidRPr="00C10829">
        <w:rPr>
          <w:sz w:val="28"/>
          <w:szCs w:val="28"/>
        </w:rPr>
        <w:t xml:space="preserve"> – аналітична записка з висновками щодо результатів практики та побажаннями вдосконалення її організації та змісту. </w:t>
      </w:r>
    </w:p>
    <w:p w:rsidR="004C021E" w:rsidRPr="00C10829" w:rsidRDefault="004C021E" w:rsidP="00BA7868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Індивідуальне завдання</w:t>
      </w:r>
      <w:r>
        <w:rPr>
          <w:sz w:val="28"/>
          <w:szCs w:val="28"/>
        </w:rPr>
        <w:t xml:space="preserve"> – конкретне соціологічне дослідження</w:t>
      </w:r>
      <w:r w:rsidRPr="00C10829">
        <w:rPr>
          <w:sz w:val="28"/>
          <w:szCs w:val="28"/>
        </w:rPr>
        <w:t>.</w:t>
      </w:r>
    </w:p>
    <w:p w:rsidR="004C021E" w:rsidRDefault="004C021E" w:rsidP="00BA7868">
      <w:pPr>
        <w:ind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>Оцінка за проходження виробничої практики виставляється на підставі звіту студента, його виступу на підсумковій конференції та характеристики, наданої керівником від бази практики.</w:t>
      </w:r>
    </w:p>
    <w:p w:rsidR="004C021E" w:rsidRDefault="004C021E" w:rsidP="00BA7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Уся документація </w:t>
      </w:r>
      <w:r w:rsidRPr="00C10829">
        <w:rPr>
          <w:sz w:val="28"/>
          <w:szCs w:val="28"/>
        </w:rPr>
        <w:t>надається в період першого тижня після закінчення практики для перевірки керівникові від навчального закладу. За підсумками проходження практики проводиться підсумкова конференція, на якій студенти в формі виступів та дискусії обмінюються своїми враженнями, отриманими знаннями, пропозиціями та побажаннями. На підсумкову конференцію запрошуються керівники практики від установ (бази практики), інші викладачі кафедри.</w:t>
      </w:r>
    </w:p>
    <w:p w:rsidR="004C021E" w:rsidRDefault="004C021E" w:rsidP="00BA7868">
      <w:pPr>
        <w:ind w:firstLine="720"/>
        <w:jc w:val="both"/>
        <w:rPr>
          <w:sz w:val="28"/>
          <w:szCs w:val="28"/>
        </w:rPr>
      </w:pPr>
    </w:p>
    <w:p w:rsidR="004C021E" w:rsidRPr="00C10829" w:rsidRDefault="004C021E" w:rsidP="00BA7868">
      <w:pPr>
        <w:ind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>Оцінка «відмінно» (90 – 100 балів) виставляється студенту, який в строк виконав весь обсяг роботи, проявив самостійність, творчий підхід, високий рівень загальної та професійної культури.</w:t>
      </w:r>
    </w:p>
    <w:p w:rsidR="004C021E" w:rsidRPr="00C10829" w:rsidRDefault="004C021E" w:rsidP="00BA7868">
      <w:pPr>
        <w:ind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>Оцінка «добре» (70 – 89 балів) виставляється студенту, який повністю виконав програму практики, але не проявив ініціативу, потребу в професійному та творчому вдосконаленні, зростанні.</w:t>
      </w:r>
    </w:p>
    <w:p w:rsidR="004C021E" w:rsidRPr="00C10829" w:rsidRDefault="004C021E" w:rsidP="00BA7868">
      <w:pPr>
        <w:ind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lastRenderedPageBreak/>
        <w:t>Оцінка «задовільно» (50 – 69 балів) виставляється студенту, який виповнив програму практики, але не показав глибоких теоретичних знань та вмінь використовувати їх на практиці, припускав помилки в плануванні роботи.</w:t>
      </w:r>
    </w:p>
    <w:p w:rsidR="004C021E" w:rsidRPr="00C10829" w:rsidRDefault="004C021E" w:rsidP="00BA7868">
      <w:pPr>
        <w:ind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>Оцінка «незадовільно» (менше 50 балів) виставляється студенту, який не виконав програму практики, виявив слабкі теоретичні знання, практичні вміння.</w:t>
      </w:r>
    </w:p>
    <w:p w:rsidR="004C021E" w:rsidRPr="00C10829" w:rsidRDefault="004C021E" w:rsidP="00BA7868">
      <w:pPr>
        <w:ind w:firstLine="709"/>
        <w:jc w:val="both"/>
        <w:rPr>
          <w:sz w:val="28"/>
          <w:szCs w:val="28"/>
        </w:rPr>
      </w:pPr>
      <w:r w:rsidRPr="00C10829">
        <w:rPr>
          <w:sz w:val="28"/>
          <w:szCs w:val="28"/>
        </w:rPr>
        <w:t>Підсумкова оцінка за результатами проходження практики може знижуватися за порушення строків здачі звіту, за необґрунтовані пропуски або відмови від виконання завдань практики, за неохайне оформлення звітної документації. Результати атестації з виробничої практики заносяться в екзаменаційну відомість, проставляються в залікових книжках студентів.</w:t>
      </w:r>
    </w:p>
    <w:p w:rsidR="004C021E" w:rsidRPr="00B07DE2" w:rsidRDefault="004C021E" w:rsidP="00BA7868">
      <w:pPr>
        <w:pStyle w:val="10"/>
        <w:rPr>
          <w:color w:val="000000"/>
          <w:sz w:val="28"/>
          <w:szCs w:val="28"/>
        </w:rPr>
      </w:pPr>
    </w:p>
    <w:p w:rsidR="004C021E" w:rsidRDefault="004C021E" w:rsidP="00BA7868">
      <w:pPr>
        <w:pStyle w:val="10"/>
        <w:ind w:left="142" w:firstLine="567"/>
        <w:jc w:val="both"/>
        <w:rPr>
          <w:color w:val="000000"/>
          <w:sz w:val="28"/>
          <w:szCs w:val="28"/>
        </w:rPr>
      </w:pPr>
      <w:r w:rsidRPr="00B07DE2">
        <w:rPr>
          <w:color w:val="000000"/>
          <w:sz w:val="28"/>
          <w:szCs w:val="28"/>
        </w:rPr>
        <w:t>До критерії оцінювання результатів виробничої практики слід віднести:</w:t>
      </w:r>
    </w:p>
    <w:p w:rsidR="004C021E" w:rsidRDefault="004C021E" w:rsidP="00BA7868">
      <w:pPr>
        <w:pStyle w:val="10"/>
        <w:ind w:left="142" w:firstLine="567"/>
        <w:jc w:val="both"/>
        <w:rPr>
          <w:color w:val="000000"/>
          <w:sz w:val="28"/>
          <w:szCs w:val="28"/>
        </w:rPr>
      </w:pPr>
    </w:p>
    <w:p w:rsidR="004C021E" w:rsidRDefault="004C021E" w:rsidP="00BA78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практикантом</w:t>
      </w:r>
      <w:r w:rsidRPr="00C10829">
        <w:rPr>
          <w:sz w:val="28"/>
          <w:szCs w:val="28"/>
        </w:rPr>
        <w:t xml:space="preserve"> </w:t>
      </w:r>
      <w:r>
        <w:rPr>
          <w:sz w:val="28"/>
          <w:szCs w:val="28"/>
        </w:rPr>
        <w:t>повного</w:t>
      </w:r>
      <w:r w:rsidRPr="00C10829">
        <w:rPr>
          <w:sz w:val="28"/>
          <w:szCs w:val="28"/>
        </w:rPr>
        <w:t xml:space="preserve"> обсяг</w:t>
      </w:r>
      <w:r>
        <w:rPr>
          <w:sz w:val="28"/>
          <w:szCs w:val="28"/>
        </w:rPr>
        <w:t>у</w:t>
      </w:r>
      <w:r w:rsidRPr="00C10829">
        <w:rPr>
          <w:sz w:val="28"/>
          <w:szCs w:val="28"/>
        </w:rPr>
        <w:t xml:space="preserve"> </w:t>
      </w:r>
      <w:r>
        <w:rPr>
          <w:sz w:val="28"/>
          <w:szCs w:val="28"/>
        </w:rPr>
        <w:t>завдань.</w:t>
      </w:r>
    </w:p>
    <w:p w:rsidR="004C021E" w:rsidRDefault="004C021E" w:rsidP="00BA78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Відвідування практики.</w:t>
      </w:r>
    </w:p>
    <w:p w:rsidR="004C021E" w:rsidRDefault="004C021E" w:rsidP="00BA786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Якість і своєчасність підготовки документів практики.</w:t>
      </w:r>
    </w:p>
    <w:p w:rsidR="004C021E" w:rsidRPr="00B07DE2" w:rsidRDefault="004C021E" w:rsidP="00BA7868">
      <w:pPr>
        <w:numPr>
          <w:ilvl w:val="0"/>
          <w:numId w:val="11"/>
        </w:numPr>
        <w:jc w:val="both"/>
        <w:rPr>
          <w:sz w:val="28"/>
          <w:szCs w:val="28"/>
        </w:rPr>
      </w:pPr>
      <w:r w:rsidRPr="00B07DE2">
        <w:rPr>
          <w:sz w:val="28"/>
          <w:szCs w:val="28"/>
        </w:rPr>
        <w:t>Самостійність, творчий підхід і рівень професійних знань у виконанні індивідуального дослідницького завдання практики.</w:t>
      </w:r>
    </w:p>
    <w:p w:rsidR="004C021E" w:rsidRPr="002F49EB" w:rsidRDefault="004C021E">
      <w:pPr>
        <w:pStyle w:val="10"/>
        <w:jc w:val="center"/>
        <w:rPr>
          <w:color w:val="000000"/>
          <w:sz w:val="28"/>
          <w:szCs w:val="28"/>
        </w:rPr>
      </w:pPr>
    </w:p>
    <w:p w:rsidR="004C021E" w:rsidRDefault="004C021E">
      <w:pPr>
        <w:pStyle w:val="1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ШКАЛА ОЦІНЮВАННЯ</w:t>
      </w:r>
    </w:p>
    <w:p w:rsidR="004C021E" w:rsidRDefault="004C021E">
      <w:pPr>
        <w:pStyle w:val="10"/>
        <w:jc w:val="center"/>
        <w:rPr>
          <w:color w:val="000000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5110"/>
      </w:tblGrid>
      <w:tr w:rsidR="00F377DF" w:rsidTr="00D35865">
        <w:trPr>
          <w:trHeight w:val="890"/>
        </w:trPr>
        <w:tc>
          <w:tcPr>
            <w:tcW w:w="4718" w:type="dxa"/>
            <w:vAlign w:val="center"/>
          </w:tcPr>
          <w:p w:rsidR="00F377DF" w:rsidRPr="00EE49E9" w:rsidRDefault="00F377DF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Сума балів за всі види діяльності протягом практики</w:t>
            </w:r>
          </w:p>
        </w:tc>
        <w:tc>
          <w:tcPr>
            <w:tcW w:w="5110" w:type="dxa"/>
            <w:vAlign w:val="center"/>
          </w:tcPr>
          <w:p w:rsidR="00F377DF" w:rsidRPr="00EE49E9" w:rsidRDefault="00F377DF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Оцінка</w:t>
            </w:r>
          </w:p>
          <w:p w:rsidR="00F377DF" w:rsidRPr="00EE49E9" w:rsidRDefault="00F377DF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для дворівневої шкали оцінювання</w:t>
            </w:r>
          </w:p>
        </w:tc>
      </w:tr>
      <w:tr w:rsidR="00F377DF" w:rsidTr="00AD2258">
        <w:tc>
          <w:tcPr>
            <w:tcW w:w="4718" w:type="dxa"/>
            <w:vAlign w:val="center"/>
          </w:tcPr>
          <w:p w:rsidR="00F377DF" w:rsidRPr="00EE49E9" w:rsidRDefault="00F377DF" w:rsidP="00EE49E9">
            <w:pPr>
              <w:pStyle w:val="1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90–100</w:t>
            </w:r>
          </w:p>
        </w:tc>
        <w:tc>
          <w:tcPr>
            <w:tcW w:w="5110" w:type="dxa"/>
            <w:vMerge w:val="restart"/>
            <w:vAlign w:val="center"/>
          </w:tcPr>
          <w:p w:rsidR="00F377DF" w:rsidRPr="00EE49E9" w:rsidRDefault="00F377DF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зараховано</w:t>
            </w:r>
          </w:p>
        </w:tc>
      </w:tr>
      <w:tr w:rsidR="00F377DF" w:rsidTr="00AD2258">
        <w:trPr>
          <w:trHeight w:val="540"/>
        </w:trPr>
        <w:tc>
          <w:tcPr>
            <w:tcW w:w="4718" w:type="dxa"/>
            <w:vAlign w:val="center"/>
          </w:tcPr>
          <w:p w:rsidR="00F377DF" w:rsidRPr="00EE49E9" w:rsidRDefault="00F377DF" w:rsidP="00EE49E9">
            <w:pPr>
              <w:pStyle w:val="1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70–89</w:t>
            </w:r>
          </w:p>
        </w:tc>
        <w:tc>
          <w:tcPr>
            <w:tcW w:w="5110" w:type="dxa"/>
            <w:vMerge/>
            <w:vAlign w:val="center"/>
          </w:tcPr>
          <w:p w:rsidR="00F377DF" w:rsidRPr="00EE49E9" w:rsidRDefault="00F377DF" w:rsidP="00EE49E9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377DF" w:rsidTr="00AD2258">
        <w:trPr>
          <w:trHeight w:val="540"/>
        </w:trPr>
        <w:tc>
          <w:tcPr>
            <w:tcW w:w="4718" w:type="dxa"/>
            <w:vAlign w:val="center"/>
          </w:tcPr>
          <w:p w:rsidR="00F377DF" w:rsidRPr="00EE49E9" w:rsidRDefault="00F377DF" w:rsidP="00EE49E9">
            <w:pPr>
              <w:pStyle w:val="1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50–69</w:t>
            </w:r>
          </w:p>
        </w:tc>
        <w:tc>
          <w:tcPr>
            <w:tcW w:w="5110" w:type="dxa"/>
            <w:vMerge/>
            <w:vAlign w:val="center"/>
          </w:tcPr>
          <w:p w:rsidR="00F377DF" w:rsidRPr="00EE49E9" w:rsidRDefault="00F377DF" w:rsidP="00EE49E9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377DF" w:rsidTr="00465C82">
        <w:tc>
          <w:tcPr>
            <w:tcW w:w="4718" w:type="dxa"/>
            <w:vAlign w:val="center"/>
          </w:tcPr>
          <w:p w:rsidR="00F377DF" w:rsidRPr="00EE49E9" w:rsidRDefault="00F377DF" w:rsidP="00EE49E9">
            <w:pPr>
              <w:pStyle w:val="1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1–49</w:t>
            </w:r>
          </w:p>
        </w:tc>
        <w:tc>
          <w:tcPr>
            <w:tcW w:w="5110" w:type="dxa"/>
            <w:vAlign w:val="center"/>
          </w:tcPr>
          <w:p w:rsidR="00F377DF" w:rsidRPr="00EE49E9" w:rsidRDefault="00F377DF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не зараховано</w:t>
            </w:r>
          </w:p>
        </w:tc>
      </w:tr>
    </w:tbl>
    <w:p w:rsidR="004C021E" w:rsidRDefault="004C021E">
      <w:pPr>
        <w:pStyle w:val="10"/>
        <w:ind w:firstLine="540"/>
        <w:jc w:val="both"/>
        <w:rPr>
          <w:color w:val="000000"/>
          <w:sz w:val="24"/>
          <w:szCs w:val="24"/>
        </w:rPr>
      </w:pPr>
    </w:p>
    <w:p w:rsidR="004C021E" w:rsidRPr="00BA7868" w:rsidRDefault="004C021E">
      <w:pPr>
        <w:pStyle w:val="10"/>
        <w:ind w:firstLine="540"/>
        <w:jc w:val="center"/>
        <w:rPr>
          <w:color w:val="000000"/>
          <w:sz w:val="28"/>
          <w:szCs w:val="28"/>
        </w:rPr>
      </w:pPr>
      <w:r w:rsidRPr="00BA7868">
        <w:rPr>
          <w:b/>
          <w:bCs/>
          <w:color w:val="000000"/>
          <w:sz w:val="28"/>
          <w:szCs w:val="28"/>
        </w:rPr>
        <w:t xml:space="preserve">6. Рекомендована література </w:t>
      </w:r>
    </w:p>
    <w:p w:rsidR="004C021E" w:rsidRDefault="004C021E" w:rsidP="00BA7868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ru-RU"/>
        </w:rPr>
      </w:pPr>
    </w:p>
    <w:p w:rsidR="004C021E" w:rsidRPr="00A15A76" w:rsidRDefault="004C021E" w:rsidP="00BA786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A15A76">
        <w:rPr>
          <w:b/>
          <w:bCs/>
          <w:spacing w:val="-6"/>
          <w:sz w:val="28"/>
          <w:szCs w:val="28"/>
        </w:rPr>
        <w:t>Основна література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Леонтьев Д.А. </w:t>
      </w:r>
      <w:proofErr w:type="spellStart"/>
      <w:r w:rsidRPr="00DB70C5">
        <w:rPr>
          <w:sz w:val="28"/>
          <w:szCs w:val="28"/>
        </w:rPr>
        <w:t>Экзистенциальные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основания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экспертной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деятельности</w:t>
      </w:r>
      <w:proofErr w:type="spellEnd"/>
      <w:r w:rsidRPr="00DB70C5">
        <w:rPr>
          <w:sz w:val="28"/>
          <w:szCs w:val="28"/>
        </w:rPr>
        <w:t xml:space="preserve"> // </w:t>
      </w:r>
      <w:proofErr w:type="spellStart"/>
      <w:r w:rsidRPr="00DB70C5">
        <w:rPr>
          <w:sz w:val="28"/>
          <w:szCs w:val="28"/>
        </w:rPr>
        <w:t>Экспертиза</w:t>
      </w:r>
      <w:proofErr w:type="spellEnd"/>
      <w:r w:rsidRPr="00DB70C5">
        <w:rPr>
          <w:sz w:val="28"/>
          <w:szCs w:val="28"/>
        </w:rPr>
        <w:t xml:space="preserve"> в </w:t>
      </w:r>
      <w:proofErr w:type="spellStart"/>
      <w:r w:rsidRPr="00DB70C5">
        <w:rPr>
          <w:sz w:val="28"/>
          <w:szCs w:val="28"/>
        </w:rPr>
        <w:t>современном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мире</w:t>
      </w:r>
      <w:proofErr w:type="spellEnd"/>
      <w:r w:rsidRPr="00DB70C5">
        <w:rPr>
          <w:sz w:val="28"/>
          <w:szCs w:val="28"/>
        </w:rPr>
        <w:t xml:space="preserve">: от </w:t>
      </w:r>
      <w:proofErr w:type="spellStart"/>
      <w:r w:rsidRPr="00DB70C5">
        <w:rPr>
          <w:sz w:val="28"/>
          <w:szCs w:val="28"/>
        </w:rPr>
        <w:t>знания</w:t>
      </w:r>
      <w:proofErr w:type="spellEnd"/>
      <w:r w:rsidRPr="00DB70C5">
        <w:rPr>
          <w:sz w:val="28"/>
          <w:szCs w:val="28"/>
        </w:rPr>
        <w:t xml:space="preserve"> к </w:t>
      </w:r>
      <w:proofErr w:type="spellStart"/>
      <w:r w:rsidRPr="00DB70C5">
        <w:rPr>
          <w:sz w:val="28"/>
          <w:szCs w:val="28"/>
        </w:rPr>
        <w:t>деятельности</w:t>
      </w:r>
      <w:proofErr w:type="spellEnd"/>
      <w:r w:rsidRPr="00DB70C5">
        <w:rPr>
          <w:sz w:val="28"/>
          <w:szCs w:val="28"/>
          <w:lang w:val="ru-RU"/>
        </w:rPr>
        <w:t xml:space="preserve"> </w:t>
      </w:r>
      <w:r w:rsidRPr="00DB70C5">
        <w:rPr>
          <w:sz w:val="28"/>
          <w:szCs w:val="28"/>
        </w:rPr>
        <w:t xml:space="preserve">/ </w:t>
      </w:r>
      <w:proofErr w:type="spellStart"/>
      <w:r w:rsidRPr="00DB70C5">
        <w:rPr>
          <w:sz w:val="28"/>
          <w:szCs w:val="28"/>
        </w:rPr>
        <w:t>Под</w:t>
      </w:r>
      <w:proofErr w:type="spellEnd"/>
      <w:r w:rsidRPr="00DB70C5">
        <w:rPr>
          <w:sz w:val="28"/>
          <w:szCs w:val="28"/>
        </w:rPr>
        <w:t xml:space="preserve"> ред. Г.В.</w:t>
      </w:r>
      <w:r w:rsidRPr="00DB70C5">
        <w:rPr>
          <w:sz w:val="28"/>
          <w:szCs w:val="28"/>
          <w:lang w:val="ru-RU"/>
        </w:rPr>
        <w:t> </w:t>
      </w:r>
      <w:proofErr w:type="spellStart"/>
      <w:r w:rsidRPr="00DB70C5">
        <w:rPr>
          <w:sz w:val="28"/>
          <w:szCs w:val="28"/>
        </w:rPr>
        <w:t>Иванченко</w:t>
      </w:r>
      <w:proofErr w:type="spellEnd"/>
      <w:r w:rsidRPr="00DB70C5">
        <w:rPr>
          <w:sz w:val="28"/>
          <w:szCs w:val="28"/>
        </w:rPr>
        <w:t>, Д.А. Леонтьева. М.</w:t>
      </w:r>
      <w:r w:rsidRPr="00DB70C5">
        <w:rPr>
          <w:sz w:val="28"/>
          <w:szCs w:val="28"/>
          <w:lang w:val="ru-RU"/>
        </w:rPr>
        <w:t xml:space="preserve"> </w:t>
      </w:r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Смысл</w:t>
      </w:r>
      <w:proofErr w:type="spellEnd"/>
      <w:r w:rsidRPr="00DB70C5">
        <w:rPr>
          <w:sz w:val="28"/>
          <w:szCs w:val="28"/>
        </w:rPr>
        <w:t>, 2006.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DB70C5">
        <w:rPr>
          <w:sz w:val="28"/>
          <w:szCs w:val="28"/>
        </w:rPr>
        <w:t>Иванченко</w:t>
      </w:r>
      <w:proofErr w:type="spellEnd"/>
      <w:r w:rsidRPr="00DB70C5">
        <w:rPr>
          <w:sz w:val="28"/>
          <w:szCs w:val="28"/>
        </w:rPr>
        <w:t xml:space="preserve"> Г.В., Леонтьев Д.А., </w:t>
      </w:r>
      <w:proofErr w:type="spellStart"/>
      <w:r w:rsidRPr="00DB70C5">
        <w:rPr>
          <w:sz w:val="28"/>
          <w:szCs w:val="28"/>
        </w:rPr>
        <w:t>Сафуанов</w:t>
      </w:r>
      <w:proofErr w:type="spellEnd"/>
      <w:r w:rsidRPr="00DB70C5">
        <w:rPr>
          <w:sz w:val="28"/>
          <w:szCs w:val="28"/>
        </w:rPr>
        <w:t xml:space="preserve"> Ф.С., </w:t>
      </w:r>
      <w:proofErr w:type="spellStart"/>
      <w:r w:rsidRPr="00DB70C5">
        <w:rPr>
          <w:sz w:val="28"/>
          <w:szCs w:val="28"/>
        </w:rPr>
        <w:t>Тульчинский</w:t>
      </w:r>
      <w:proofErr w:type="spellEnd"/>
      <w:r w:rsidRPr="00DB70C5">
        <w:rPr>
          <w:sz w:val="28"/>
          <w:szCs w:val="28"/>
        </w:rPr>
        <w:t xml:space="preserve"> Г.Л. К </w:t>
      </w:r>
      <w:proofErr w:type="spellStart"/>
      <w:r w:rsidRPr="00DB70C5">
        <w:rPr>
          <w:sz w:val="28"/>
          <w:szCs w:val="28"/>
        </w:rPr>
        <w:t>системной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методологии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комплексной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гуманитарной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экспертизы</w:t>
      </w:r>
      <w:proofErr w:type="spellEnd"/>
      <w:r w:rsidRPr="00DB70C5">
        <w:rPr>
          <w:sz w:val="28"/>
          <w:szCs w:val="28"/>
        </w:rPr>
        <w:t xml:space="preserve"> // </w:t>
      </w:r>
      <w:proofErr w:type="spellStart"/>
      <w:r w:rsidRPr="00DB70C5">
        <w:rPr>
          <w:sz w:val="28"/>
          <w:szCs w:val="28"/>
        </w:rPr>
        <w:t>Труды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Ярославского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методологического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семинара</w:t>
      </w:r>
      <w:proofErr w:type="spellEnd"/>
      <w:r w:rsidRPr="00DB70C5">
        <w:rPr>
          <w:sz w:val="28"/>
          <w:szCs w:val="28"/>
        </w:rPr>
        <w:t xml:space="preserve">. Т.3. </w:t>
      </w:r>
      <w:proofErr w:type="spellStart"/>
      <w:r w:rsidRPr="00DB70C5">
        <w:rPr>
          <w:sz w:val="28"/>
          <w:szCs w:val="28"/>
        </w:rPr>
        <w:t>Методы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психологии</w:t>
      </w:r>
      <w:proofErr w:type="spellEnd"/>
      <w:r w:rsidRPr="00DB70C5">
        <w:rPr>
          <w:sz w:val="28"/>
          <w:szCs w:val="28"/>
        </w:rPr>
        <w:t>. Ярославль, МАПН</w:t>
      </w:r>
      <w:r w:rsidRPr="00DB70C5">
        <w:rPr>
          <w:sz w:val="28"/>
          <w:szCs w:val="28"/>
          <w:lang w:val="ru-RU"/>
        </w:rPr>
        <w:t>,</w:t>
      </w:r>
      <w:r w:rsidRPr="00DB70C5">
        <w:rPr>
          <w:sz w:val="28"/>
          <w:szCs w:val="28"/>
        </w:rPr>
        <w:t xml:space="preserve"> 2005.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Панина Г.В. </w:t>
      </w:r>
      <w:proofErr w:type="spellStart"/>
      <w:r w:rsidRPr="00DB70C5">
        <w:rPr>
          <w:sz w:val="28"/>
          <w:szCs w:val="28"/>
        </w:rPr>
        <w:t>Социокультурная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экспертиза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инженерной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деятельности</w:t>
      </w:r>
      <w:proofErr w:type="spellEnd"/>
      <w:r w:rsidRPr="00DB70C5">
        <w:rPr>
          <w:sz w:val="28"/>
          <w:szCs w:val="28"/>
        </w:rPr>
        <w:t xml:space="preserve"> // </w:t>
      </w:r>
      <w:proofErr w:type="spellStart"/>
      <w:r w:rsidRPr="00DB70C5">
        <w:rPr>
          <w:sz w:val="28"/>
          <w:szCs w:val="28"/>
        </w:rPr>
        <w:t>Экспертиза</w:t>
      </w:r>
      <w:proofErr w:type="spellEnd"/>
      <w:r w:rsidRPr="00DB70C5">
        <w:rPr>
          <w:sz w:val="28"/>
          <w:szCs w:val="28"/>
        </w:rPr>
        <w:t xml:space="preserve"> в </w:t>
      </w:r>
      <w:proofErr w:type="spellStart"/>
      <w:r w:rsidRPr="00DB70C5">
        <w:rPr>
          <w:sz w:val="28"/>
          <w:szCs w:val="28"/>
        </w:rPr>
        <w:t>современном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мире</w:t>
      </w:r>
      <w:proofErr w:type="spellEnd"/>
      <w:r w:rsidRPr="00DB70C5">
        <w:rPr>
          <w:sz w:val="28"/>
          <w:szCs w:val="28"/>
        </w:rPr>
        <w:t xml:space="preserve">: от </w:t>
      </w:r>
      <w:proofErr w:type="spellStart"/>
      <w:r w:rsidRPr="00DB70C5">
        <w:rPr>
          <w:sz w:val="28"/>
          <w:szCs w:val="28"/>
        </w:rPr>
        <w:t>знания</w:t>
      </w:r>
      <w:proofErr w:type="spellEnd"/>
      <w:r w:rsidRPr="00DB70C5">
        <w:rPr>
          <w:sz w:val="28"/>
          <w:szCs w:val="28"/>
        </w:rPr>
        <w:t xml:space="preserve"> к </w:t>
      </w:r>
      <w:proofErr w:type="spellStart"/>
      <w:r w:rsidRPr="00DB70C5">
        <w:rPr>
          <w:sz w:val="28"/>
          <w:szCs w:val="28"/>
        </w:rPr>
        <w:t>деятельности</w:t>
      </w:r>
      <w:proofErr w:type="spellEnd"/>
      <w:r w:rsidRPr="00DB70C5">
        <w:rPr>
          <w:sz w:val="28"/>
          <w:szCs w:val="28"/>
        </w:rPr>
        <w:t xml:space="preserve">. М. : </w:t>
      </w:r>
      <w:proofErr w:type="spellStart"/>
      <w:r w:rsidRPr="00DB70C5">
        <w:rPr>
          <w:sz w:val="28"/>
          <w:szCs w:val="28"/>
        </w:rPr>
        <w:t>Смысл</w:t>
      </w:r>
      <w:proofErr w:type="spellEnd"/>
      <w:r w:rsidRPr="00DB70C5">
        <w:rPr>
          <w:sz w:val="28"/>
          <w:szCs w:val="28"/>
        </w:rPr>
        <w:t>, 2006.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DB70C5">
        <w:rPr>
          <w:sz w:val="28"/>
          <w:szCs w:val="28"/>
        </w:rPr>
        <w:t>Закон України «Про доступ до публічної інформації»</w:t>
      </w:r>
      <w:r w:rsidRPr="00DB70C5">
        <w:rPr>
          <w:sz w:val="28"/>
          <w:szCs w:val="28"/>
          <w:lang w:val="ru-RU"/>
        </w:rPr>
        <w:t>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DB70C5">
        <w:rPr>
          <w:sz w:val="28"/>
          <w:szCs w:val="28"/>
        </w:rPr>
        <w:t>Закон України «Про місцеві державні адміністрації»</w:t>
      </w:r>
      <w:r w:rsidRPr="00DB70C5">
        <w:rPr>
          <w:sz w:val="28"/>
          <w:szCs w:val="28"/>
          <w:lang w:val="ru-RU"/>
        </w:rPr>
        <w:t>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DB70C5">
        <w:rPr>
          <w:sz w:val="28"/>
          <w:szCs w:val="28"/>
        </w:rPr>
        <w:lastRenderedPageBreak/>
        <w:t>Закон України «Про центральні органи державної влади»</w:t>
      </w:r>
      <w:r w:rsidRPr="00DB70C5">
        <w:rPr>
          <w:sz w:val="28"/>
          <w:szCs w:val="28"/>
          <w:lang w:val="ru-RU"/>
        </w:rPr>
        <w:t>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DB70C5">
        <w:rPr>
          <w:sz w:val="28"/>
          <w:szCs w:val="28"/>
        </w:rPr>
        <w:t>Закон України «Про звернення громадян»</w:t>
      </w:r>
      <w:r w:rsidRPr="00DB70C5">
        <w:rPr>
          <w:sz w:val="28"/>
          <w:szCs w:val="28"/>
          <w:lang w:val="ru-RU"/>
        </w:rPr>
        <w:t>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DB70C5">
        <w:rPr>
          <w:sz w:val="28"/>
          <w:szCs w:val="28"/>
        </w:rPr>
        <w:t xml:space="preserve">Зубок Ю. А. Феномен риска в </w:t>
      </w:r>
      <w:proofErr w:type="spellStart"/>
      <w:r w:rsidRPr="00DB70C5">
        <w:rPr>
          <w:sz w:val="28"/>
          <w:szCs w:val="28"/>
        </w:rPr>
        <w:t>социологии</w:t>
      </w:r>
      <w:proofErr w:type="spellEnd"/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Опыт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исследования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молодежи</w:t>
      </w:r>
      <w:proofErr w:type="spellEnd"/>
      <w:r w:rsidRPr="00DB70C5">
        <w:rPr>
          <w:sz w:val="28"/>
          <w:szCs w:val="28"/>
        </w:rPr>
        <w:t>. М.</w:t>
      </w:r>
      <w:r w:rsidRPr="00DB70C5">
        <w:rPr>
          <w:sz w:val="28"/>
          <w:szCs w:val="28"/>
          <w:lang w:val="ru-RU"/>
        </w:rPr>
        <w:t> </w:t>
      </w:r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Мысль</w:t>
      </w:r>
      <w:proofErr w:type="spellEnd"/>
      <w:r w:rsidRPr="00DB70C5">
        <w:rPr>
          <w:sz w:val="28"/>
          <w:szCs w:val="28"/>
        </w:rPr>
        <w:t xml:space="preserve">, 2007. 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DB70C5">
        <w:rPr>
          <w:sz w:val="28"/>
          <w:szCs w:val="28"/>
        </w:rPr>
        <w:t>Сокурянская</w:t>
      </w:r>
      <w:proofErr w:type="spellEnd"/>
      <w:r w:rsidRPr="00DB70C5">
        <w:rPr>
          <w:sz w:val="28"/>
          <w:szCs w:val="28"/>
        </w:rPr>
        <w:t xml:space="preserve"> Л.Г. </w:t>
      </w:r>
      <w:proofErr w:type="spellStart"/>
      <w:r w:rsidRPr="00DB70C5">
        <w:rPr>
          <w:sz w:val="28"/>
          <w:szCs w:val="28"/>
        </w:rPr>
        <w:t>Студенчество</w:t>
      </w:r>
      <w:proofErr w:type="spellEnd"/>
      <w:r w:rsidRPr="00DB70C5">
        <w:rPr>
          <w:sz w:val="28"/>
          <w:szCs w:val="28"/>
        </w:rPr>
        <w:t xml:space="preserve"> на </w:t>
      </w:r>
      <w:proofErr w:type="spellStart"/>
      <w:r w:rsidRPr="00DB70C5">
        <w:rPr>
          <w:sz w:val="28"/>
          <w:szCs w:val="28"/>
        </w:rPr>
        <w:t>пути</w:t>
      </w:r>
      <w:proofErr w:type="spellEnd"/>
      <w:r w:rsidRPr="00DB70C5">
        <w:rPr>
          <w:sz w:val="28"/>
          <w:szCs w:val="28"/>
        </w:rPr>
        <w:t xml:space="preserve"> к другому </w:t>
      </w:r>
      <w:proofErr w:type="spellStart"/>
      <w:r w:rsidRPr="00DB70C5">
        <w:rPr>
          <w:sz w:val="28"/>
          <w:szCs w:val="28"/>
        </w:rPr>
        <w:t>обществу</w:t>
      </w:r>
      <w:proofErr w:type="spellEnd"/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ценностный</w:t>
      </w:r>
      <w:proofErr w:type="spellEnd"/>
      <w:r w:rsidRPr="00DB70C5">
        <w:rPr>
          <w:sz w:val="28"/>
          <w:szCs w:val="28"/>
        </w:rPr>
        <w:t xml:space="preserve"> дискурс </w:t>
      </w:r>
      <w:proofErr w:type="spellStart"/>
      <w:r w:rsidRPr="00DB70C5">
        <w:rPr>
          <w:sz w:val="28"/>
          <w:szCs w:val="28"/>
        </w:rPr>
        <w:t>перехода</w:t>
      </w:r>
      <w:proofErr w:type="spellEnd"/>
      <w:r w:rsidRPr="00DB70C5">
        <w:rPr>
          <w:sz w:val="28"/>
          <w:szCs w:val="28"/>
          <w:lang w:val="ru-RU"/>
        </w:rPr>
        <w:t xml:space="preserve"> </w:t>
      </w:r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монография</w:t>
      </w:r>
      <w:proofErr w:type="spellEnd"/>
      <w:r w:rsidRPr="00DB70C5">
        <w:rPr>
          <w:sz w:val="28"/>
          <w:szCs w:val="28"/>
        </w:rPr>
        <w:t xml:space="preserve">. </w:t>
      </w:r>
      <w:proofErr w:type="spellStart"/>
      <w:r w:rsidRPr="00DB70C5">
        <w:rPr>
          <w:sz w:val="28"/>
          <w:szCs w:val="28"/>
        </w:rPr>
        <w:t>Харьков</w:t>
      </w:r>
      <w:proofErr w:type="spellEnd"/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Харьковский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национальный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университет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имени</w:t>
      </w:r>
      <w:proofErr w:type="spellEnd"/>
      <w:r w:rsidRPr="00DB70C5">
        <w:rPr>
          <w:sz w:val="28"/>
          <w:szCs w:val="28"/>
        </w:rPr>
        <w:t xml:space="preserve"> В.Н. </w:t>
      </w:r>
      <w:proofErr w:type="spellStart"/>
      <w:r w:rsidRPr="00DB70C5">
        <w:rPr>
          <w:sz w:val="28"/>
          <w:szCs w:val="28"/>
        </w:rPr>
        <w:t>Каразина</w:t>
      </w:r>
      <w:proofErr w:type="spellEnd"/>
      <w:r w:rsidRPr="00DB70C5">
        <w:rPr>
          <w:sz w:val="28"/>
          <w:szCs w:val="28"/>
        </w:rPr>
        <w:t>, 2006. 576 с.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DB70C5">
        <w:rPr>
          <w:sz w:val="28"/>
          <w:szCs w:val="28"/>
        </w:rPr>
        <w:t>Українське студентство у пошуках ідентичності</w:t>
      </w:r>
      <w:r w:rsidRPr="00DB70C5">
        <w:rPr>
          <w:sz w:val="28"/>
          <w:szCs w:val="28"/>
          <w:lang w:val="ru-RU"/>
        </w:rPr>
        <w:t xml:space="preserve"> </w:t>
      </w:r>
      <w:r w:rsidRPr="00DB70C5">
        <w:rPr>
          <w:sz w:val="28"/>
          <w:szCs w:val="28"/>
        </w:rPr>
        <w:t>: монографія / за ред. В.</w:t>
      </w:r>
      <w:r w:rsidRPr="00DB70C5">
        <w:rPr>
          <w:sz w:val="28"/>
          <w:szCs w:val="28"/>
          <w:lang w:val="ru-RU"/>
        </w:rPr>
        <w:t> </w:t>
      </w:r>
      <w:r w:rsidRPr="00DB70C5">
        <w:rPr>
          <w:sz w:val="28"/>
          <w:szCs w:val="28"/>
        </w:rPr>
        <w:t>Л.</w:t>
      </w:r>
      <w:r w:rsidRPr="00DB70C5">
        <w:rPr>
          <w:sz w:val="28"/>
          <w:szCs w:val="28"/>
          <w:lang w:val="ru-RU"/>
        </w:rPr>
        <w:t> </w:t>
      </w:r>
      <w:proofErr w:type="spellStart"/>
      <w:r w:rsidRPr="00DB70C5">
        <w:rPr>
          <w:sz w:val="28"/>
          <w:szCs w:val="28"/>
        </w:rPr>
        <w:t>Арбєніної</w:t>
      </w:r>
      <w:proofErr w:type="spellEnd"/>
      <w:r w:rsidRPr="00DB70C5">
        <w:rPr>
          <w:sz w:val="28"/>
          <w:szCs w:val="28"/>
        </w:rPr>
        <w:t xml:space="preserve">, Л. Г. </w:t>
      </w:r>
      <w:proofErr w:type="spellStart"/>
      <w:r w:rsidRPr="00DB70C5">
        <w:rPr>
          <w:sz w:val="28"/>
          <w:szCs w:val="28"/>
        </w:rPr>
        <w:t>Сокурянської</w:t>
      </w:r>
      <w:proofErr w:type="spellEnd"/>
      <w:r w:rsidRPr="00DB70C5">
        <w:rPr>
          <w:sz w:val="28"/>
          <w:szCs w:val="28"/>
        </w:rPr>
        <w:t xml:space="preserve">. Харків : ХНУ імені В. Н. </w:t>
      </w:r>
      <w:proofErr w:type="spellStart"/>
      <w:r w:rsidRPr="00DB70C5">
        <w:rPr>
          <w:sz w:val="28"/>
          <w:szCs w:val="28"/>
        </w:rPr>
        <w:t>Каразіна</w:t>
      </w:r>
      <w:proofErr w:type="spellEnd"/>
      <w:r w:rsidRPr="00DB70C5">
        <w:rPr>
          <w:sz w:val="28"/>
          <w:szCs w:val="28"/>
        </w:rPr>
        <w:t>, 2012. 520 с.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DB70C5">
        <w:rPr>
          <w:sz w:val="28"/>
          <w:szCs w:val="28"/>
        </w:rPr>
        <w:t>Чупров</w:t>
      </w:r>
      <w:proofErr w:type="spellEnd"/>
      <w:r w:rsidRPr="00DB70C5">
        <w:rPr>
          <w:sz w:val="28"/>
          <w:szCs w:val="28"/>
        </w:rPr>
        <w:t xml:space="preserve"> В И., Зубок Ю. А. </w:t>
      </w:r>
      <w:proofErr w:type="spellStart"/>
      <w:r w:rsidRPr="00DB70C5">
        <w:rPr>
          <w:sz w:val="28"/>
          <w:szCs w:val="28"/>
        </w:rPr>
        <w:t>Молодежный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экстремизм</w:t>
      </w:r>
      <w:proofErr w:type="spellEnd"/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сущность</w:t>
      </w:r>
      <w:proofErr w:type="spellEnd"/>
      <w:r w:rsidRPr="00DB70C5">
        <w:rPr>
          <w:sz w:val="28"/>
          <w:szCs w:val="28"/>
        </w:rPr>
        <w:t xml:space="preserve">, </w:t>
      </w:r>
      <w:proofErr w:type="spellStart"/>
      <w:r w:rsidRPr="00DB70C5">
        <w:rPr>
          <w:sz w:val="28"/>
          <w:szCs w:val="28"/>
        </w:rPr>
        <w:t>формы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проявления</w:t>
      </w:r>
      <w:proofErr w:type="spellEnd"/>
      <w:r w:rsidRPr="00DB70C5">
        <w:rPr>
          <w:sz w:val="28"/>
          <w:szCs w:val="28"/>
        </w:rPr>
        <w:t xml:space="preserve">, </w:t>
      </w:r>
      <w:proofErr w:type="spellStart"/>
      <w:r w:rsidRPr="00DB70C5">
        <w:rPr>
          <w:sz w:val="28"/>
          <w:szCs w:val="28"/>
        </w:rPr>
        <w:t>тенденции</w:t>
      </w:r>
      <w:proofErr w:type="spellEnd"/>
      <w:r w:rsidRPr="00DB70C5">
        <w:rPr>
          <w:sz w:val="28"/>
          <w:szCs w:val="28"/>
        </w:rPr>
        <w:t>. М.</w:t>
      </w:r>
      <w:r w:rsidRPr="00DB70C5">
        <w:rPr>
          <w:sz w:val="28"/>
          <w:szCs w:val="28"/>
          <w:lang w:val="ru-RU"/>
        </w:rPr>
        <w:t xml:space="preserve"> </w:t>
      </w:r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Academia</w:t>
      </w:r>
      <w:proofErr w:type="spellEnd"/>
      <w:r w:rsidRPr="00DB70C5">
        <w:rPr>
          <w:sz w:val="28"/>
          <w:szCs w:val="28"/>
        </w:rPr>
        <w:t xml:space="preserve">, 2009. 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DB70C5">
        <w:rPr>
          <w:sz w:val="28"/>
          <w:szCs w:val="28"/>
        </w:rPr>
        <w:t>Бергер</w:t>
      </w:r>
      <w:proofErr w:type="spellEnd"/>
      <w:r w:rsidRPr="00DB70C5">
        <w:rPr>
          <w:sz w:val="28"/>
          <w:szCs w:val="28"/>
        </w:rPr>
        <w:t xml:space="preserve"> П.</w:t>
      </w:r>
      <w:r w:rsidRPr="00DB70C5">
        <w:rPr>
          <w:sz w:val="28"/>
          <w:szCs w:val="28"/>
          <w:lang w:val="ru-RU"/>
        </w:rPr>
        <w:t>,</w:t>
      </w:r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Лукман</w:t>
      </w:r>
      <w:proofErr w:type="spellEnd"/>
      <w:r w:rsidRPr="00DB70C5">
        <w:rPr>
          <w:sz w:val="28"/>
          <w:szCs w:val="28"/>
        </w:rPr>
        <w:t xml:space="preserve"> Т.</w:t>
      </w:r>
      <w:r w:rsidRPr="00DB70C5">
        <w:rPr>
          <w:sz w:val="28"/>
          <w:szCs w:val="28"/>
          <w:lang w:val="ru-RU"/>
        </w:rPr>
        <w:t xml:space="preserve"> </w:t>
      </w:r>
      <w:proofErr w:type="spellStart"/>
      <w:r w:rsidRPr="00DB70C5">
        <w:rPr>
          <w:sz w:val="28"/>
          <w:szCs w:val="28"/>
        </w:rPr>
        <w:t>Социальное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конструирование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реальности</w:t>
      </w:r>
      <w:proofErr w:type="spellEnd"/>
      <w:r w:rsidRPr="00DB70C5">
        <w:rPr>
          <w:sz w:val="28"/>
          <w:szCs w:val="28"/>
        </w:rPr>
        <w:t xml:space="preserve">. Трактат по </w:t>
      </w:r>
      <w:proofErr w:type="spellStart"/>
      <w:r w:rsidRPr="00DB70C5">
        <w:rPr>
          <w:sz w:val="28"/>
          <w:szCs w:val="28"/>
        </w:rPr>
        <w:t>социологии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знания</w:t>
      </w:r>
      <w:proofErr w:type="spellEnd"/>
      <w:r w:rsidRPr="00DB70C5">
        <w:rPr>
          <w:sz w:val="28"/>
          <w:szCs w:val="28"/>
          <w:lang w:val="ru-RU"/>
        </w:rPr>
        <w:t xml:space="preserve"> </w:t>
      </w:r>
      <w:r w:rsidRPr="00DB70C5">
        <w:rPr>
          <w:sz w:val="28"/>
          <w:szCs w:val="28"/>
        </w:rPr>
        <w:t xml:space="preserve">; пер. с англ. Е. </w:t>
      </w:r>
      <w:proofErr w:type="spellStart"/>
      <w:r w:rsidRPr="00DB70C5">
        <w:rPr>
          <w:sz w:val="28"/>
          <w:szCs w:val="28"/>
        </w:rPr>
        <w:t>Руткевич</w:t>
      </w:r>
      <w:proofErr w:type="spellEnd"/>
      <w:r w:rsidRPr="00DB70C5">
        <w:rPr>
          <w:sz w:val="28"/>
          <w:szCs w:val="28"/>
        </w:rPr>
        <w:t xml:space="preserve">. М. : </w:t>
      </w:r>
      <w:proofErr w:type="spellStart"/>
      <w:r w:rsidRPr="00DB70C5">
        <w:rPr>
          <w:sz w:val="28"/>
          <w:szCs w:val="28"/>
        </w:rPr>
        <w:t>Медиум</w:t>
      </w:r>
      <w:proofErr w:type="spellEnd"/>
      <w:r w:rsidRPr="00DB70C5">
        <w:rPr>
          <w:sz w:val="28"/>
          <w:szCs w:val="28"/>
        </w:rPr>
        <w:t xml:space="preserve">, 1995. 323 с. 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DB70C5">
        <w:rPr>
          <w:sz w:val="28"/>
          <w:szCs w:val="28"/>
        </w:rPr>
        <w:t>Блумер</w:t>
      </w:r>
      <w:proofErr w:type="spellEnd"/>
      <w:r w:rsidRPr="00DB70C5">
        <w:rPr>
          <w:sz w:val="28"/>
          <w:szCs w:val="28"/>
        </w:rPr>
        <w:t xml:space="preserve"> Г. </w:t>
      </w:r>
      <w:proofErr w:type="spellStart"/>
      <w:r w:rsidRPr="00DB70C5">
        <w:rPr>
          <w:sz w:val="28"/>
          <w:szCs w:val="28"/>
        </w:rPr>
        <w:t>Общество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как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символическая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интеракция</w:t>
      </w:r>
      <w:proofErr w:type="spellEnd"/>
      <w:r w:rsidRPr="00DB70C5">
        <w:rPr>
          <w:sz w:val="28"/>
          <w:szCs w:val="28"/>
        </w:rPr>
        <w:t xml:space="preserve"> </w:t>
      </w:r>
      <w:r w:rsidRPr="00DB70C5">
        <w:rPr>
          <w:sz w:val="28"/>
          <w:szCs w:val="28"/>
          <w:lang w:val="ru-RU"/>
        </w:rPr>
        <w:t xml:space="preserve">// </w:t>
      </w:r>
      <w:proofErr w:type="spellStart"/>
      <w:r w:rsidRPr="00DB70C5">
        <w:rPr>
          <w:sz w:val="28"/>
          <w:szCs w:val="28"/>
        </w:rPr>
        <w:t>Современная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зарубежная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социальная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психология</w:t>
      </w:r>
      <w:proofErr w:type="spellEnd"/>
      <w:r w:rsidRPr="00DB70C5">
        <w:rPr>
          <w:sz w:val="28"/>
          <w:szCs w:val="28"/>
        </w:rPr>
        <w:t>. М. : МГУ, 1984. С. 173-179.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pacing w:val="-8"/>
          <w:sz w:val="28"/>
          <w:szCs w:val="28"/>
          <w:u w:val="single"/>
        </w:rPr>
      </w:pPr>
      <w:proofErr w:type="spellStart"/>
      <w:r w:rsidRPr="00DB70C5">
        <w:rPr>
          <w:sz w:val="28"/>
          <w:szCs w:val="28"/>
        </w:rPr>
        <w:t>Ионин</w:t>
      </w:r>
      <w:proofErr w:type="spellEnd"/>
      <w:r w:rsidRPr="00DB70C5">
        <w:rPr>
          <w:sz w:val="28"/>
          <w:szCs w:val="28"/>
        </w:rPr>
        <w:t xml:space="preserve"> Л. Г. </w:t>
      </w:r>
      <w:proofErr w:type="spellStart"/>
      <w:r w:rsidRPr="00DB70C5">
        <w:rPr>
          <w:sz w:val="28"/>
          <w:szCs w:val="28"/>
        </w:rPr>
        <w:t>Понимающая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социология</w:t>
      </w:r>
      <w:proofErr w:type="spellEnd"/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историко-критический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анализ</w:t>
      </w:r>
      <w:proofErr w:type="spellEnd"/>
      <w:r w:rsidRPr="00DB70C5">
        <w:rPr>
          <w:sz w:val="28"/>
          <w:szCs w:val="28"/>
        </w:rPr>
        <w:t>. М. : Наука, 1979. 208 с.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pacing w:val="-8"/>
          <w:sz w:val="28"/>
          <w:szCs w:val="28"/>
          <w:u w:val="single"/>
        </w:rPr>
      </w:pPr>
      <w:r w:rsidRPr="00DB70C5">
        <w:rPr>
          <w:sz w:val="28"/>
          <w:szCs w:val="28"/>
        </w:rPr>
        <w:t xml:space="preserve">Шереги Ф. Э. </w:t>
      </w:r>
      <w:proofErr w:type="spellStart"/>
      <w:r w:rsidRPr="00DB70C5">
        <w:rPr>
          <w:sz w:val="28"/>
          <w:szCs w:val="28"/>
        </w:rPr>
        <w:t>Социология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девиации</w:t>
      </w:r>
      <w:proofErr w:type="spellEnd"/>
      <w:r w:rsidRPr="00DB70C5">
        <w:rPr>
          <w:sz w:val="28"/>
          <w:szCs w:val="28"/>
        </w:rPr>
        <w:t xml:space="preserve">: </w:t>
      </w:r>
      <w:proofErr w:type="spellStart"/>
      <w:r w:rsidRPr="00DB70C5">
        <w:rPr>
          <w:sz w:val="28"/>
          <w:szCs w:val="28"/>
        </w:rPr>
        <w:t>Прикладные</w:t>
      </w:r>
      <w:proofErr w:type="spellEnd"/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исследования</w:t>
      </w:r>
      <w:proofErr w:type="spellEnd"/>
      <w:r w:rsidRPr="00DB70C5">
        <w:rPr>
          <w:sz w:val="28"/>
          <w:szCs w:val="28"/>
        </w:rPr>
        <w:t>. М.</w:t>
      </w:r>
      <w:r w:rsidRPr="00DB70C5">
        <w:rPr>
          <w:sz w:val="28"/>
          <w:szCs w:val="28"/>
          <w:lang w:val="ru-RU"/>
        </w:rPr>
        <w:t xml:space="preserve"> </w:t>
      </w:r>
      <w:r w:rsidRPr="00DB70C5">
        <w:rPr>
          <w:sz w:val="28"/>
          <w:szCs w:val="28"/>
        </w:rPr>
        <w:t xml:space="preserve">: Центр </w:t>
      </w:r>
      <w:proofErr w:type="spellStart"/>
      <w:r w:rsidRPr="00DB70C5">
        <w:rPr>
          <w:sz w:val="28"/>
          <w:szCs w:val="28"/>
        </w:rPr>
        <w:t>социальн</w:t>
      </w:r>
      <w:proofErr w:type="spellEnd"/>
      <w:r w:rsidRPr="00DB70C5">
        <w:rPr>
          <w:sz w:val="28"/>
          <w:szCs w:val="28"/>
          <w:lang w:val="ru-RU"/>
        </w:rPr>
        <w:t>ого</w:t>
      </w:r>
      <w:r w:rsidRPr="00DB70C5">
        <w:rPr>
          <w:sz w:val="28"/>
          <w:szCs w:val="28"/>
        </w:rPr>
        <w:t xml:space="preserve"> </w:t>
      </w:r>
      <w:proofErr w:type="spellStart"/>
      <w:r w:rsidRPr="00DB70C5">
        <w:rPr>
          <w:sz w:val="28"/>
          <w:szCs w:val="28"/>
        </w:rPr>
        <w:t>прогнозирования</w:t>
      </w:r>
      <w:proofErr w:type="spellEnd"/>
      <w:r w:rsidRPr="00DB70C5">
        <w:rPr>
          <w:sz w:val="28"/>
          <w:szCs w:val="28"/>
        </w:rPr>
        <w:t xml:space="preserve">, 2004. 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pacing w:val="-8"/>
          <w:sz w:val="28"/>
          <w:szCs w:val="28"/>
        </w:rPr>
      </w:pPr>
      <w:proofErr w:type="spellStart"/>
      <w:r w:rsidRPr="00DB70C5">
        <w:rPr>
          <w:spacing w:val="-8"/>
          <w:sz w:val="28"/>
          <w:szCs w:val="28"/>
        </w:rPr>
        <w:t>Бурлачук</w:t>
      </w:r>
      <w:proofErr w:type="spellEnd"/>
      <w:r w:rsidRPr="00DB70C5">
        <w:rPr>
          <w:spacing w:val="-8"/>
          <w:sz w:val="28"/>
          <w:szCs w:val="28"/>
        </w:rPr>
        <w:t xml:space="preserve"> В. Ф. Символ и </w:t>
      </w:r>
      <w:proofErr w:type="spellStart"/>
      <w:r w:rsidRPr="00DB70C5">
        <w:rPr>
          <w:spacing w:val="-8"/>
          <w:sz w:val="28"/>
          <w:szCs w:val="28"/>
        </w:rPr>
        <w:t>власть</w:t>
      </w:r>
      <w:proofErr w:type="spellEnd"/>
      <w:r w:rsidRPr="00DB70C5">
        <w:rPr>
          <w:spacing w:val="-8"/>
          <w:sz w:val="28"/>
          <w:szCs w:val="28"/>
        </w:rPr>
        <w:t xml:space="preserve">: Роль </w:t>
      </w:r>
      <w:proofErr w:type="spellStart"/>
      <w:r w:rsidRPr="00DB70C5">
        <w:rPr>
          <w:spacing w:val="-8"/>
          <w:sz w:val="28"/>
          <w:szCs w:val="28"/>
        </w:rPr>
        <w:t>символических</w:t>
      </w:r>
      <w:proofErr w:type="spellEnd"/>
      <w:r w:rsidRPr="00DB70C5">
        <w:rPr>
          <w:spacing w:val="-8"/>
          <w:sz w:val="28"/>
          <w:szCs w:val="28"/>
        </w:rPr>
        <w:t xml:space="preserve"> структур в </w:t>
      </w:r>
      <w:proofErr w:type="spellStart"/>
      <w:r w:rsidRPr="00DB70C5">
        <w:rPr>
          <w:spacing w:val="-8"/>
          <w:sz w:val="28"/>
          <w:szCs w:val="28"/>
        </w:rPr>
        <w:t>построении</w:t>
      </w:r>
      <w:proofErr w:type="spellEnd"/>
      <w:r w:rsidRPr="00DB70C5">
        <w:rPr>
          <w:spacing w:val="-8"/>
          <w:sz w:val="28"/>
          <w:szCs w:val="28"/>
        </w:rPr>
        <w:t xml:space="preserve"> </w:t>
      </w:r>
      <w:proofErr w:type="spellStart"/>
      <w:r w:rsidRPr="00DB70C5">
        <w:rPr>
          <w:spacing w:val="-8"/>
          <w:sz w:val="28"/>
          <w:szCs w:val="28"/>
        </w:rPr>
        <w:t>картины</w:t>
      </w:r>
      <w:proofErr w:type="spellEnd"/>
      <w:r w:rsidRPr="00DB70C5">
        <w:rPr>
          <w:spacing w:val="-8"/>
          <w:sz w:val="28"/>
          <w:szCs w:val="28"/>
        </w:rPr>
        <w:t xml:space="preserve"> </w:t>
      </w:r>
      <w:proofErr w:type="spellStart"/>
      <w:r w:rsidRPr="00DB70C5">
        <w:rPr>
          <w:spacing w:val="-8"/>
          <w:sz w:val="28"/>
          <w:szCs w:val="28"/>
        </w:rPr>
        <w:t>социального</w:t>
      </w:r>
      <w:proofErr w:type="spellEnd"/>
      <w:r w:rsidRPr="00DB70C5">
        <w:rPr>
          <w:spacing w:val="-8"/>
          <w:sz w:val="28"/>
          <w:szCs w:val="28"/>
        </w:rPr>
        <w:t xml:space="preserve"> мира. К. : </w:t>
      </w:r>
      <w:proofErr w:type="spellStart"/>
      <w:r w:rsidRPr="00DB70C5">
        <w:rPr>
          <w:spacing w:val="-8"/>
          <w:sz w:val="28"/>
          <w:szCs w:val="28"/>
        </w:rPr>
        <w:t>Ин-т</w:t>
      </w:r>
      <w:proofErr w:type="spellEnd"/>
      <w:r w:rsidRPr="00DB70C5">
        <w:rPr>
          <w:spacing w:val="-8"/>
          <w:sz w:val="28"/>
          <w:szCs w:val="28"/>
        </w:rPr>
        <w:t xml:space="preserve"> </w:t>
      </w:r>
      <w:proofErr w:type="spellStart"/>
      <w:r w:rsidRPr="00DB70C5">
        <w:rPr>
          <w:spacing w:val="-8"/>
          <w:sz w:val="28"/>
          <w:szCs w:val="28"/>
        </w:rPr>
        <w:t>социологии</w:t>
      </w:r>
      <w:proofErr w:type="spellEnd"/>
      <w:r w:rsidRPr="00DB70C5">
        <w:rPr>
          <w:spacing w:val="-8"/>
          <w:sz w:val="28"/>
          <w:szCs w:val="28"/>
        </w:rPr>
        <w:t xml:space="preserve"> НАН </w:t>
      </w:r>
      <w:proofErr w:type="spellStart"/>
      <w:r w:rsidRPr="00DB70C5">
        <w:rPr>
          <w:spacing w:val="-8"/>
          <w:sz w:val="28"/>
          <w:szCs w:val="28"/>
        </w:rPr>
        <w:t>Украины</w:t>
      </w:r>
      <w:proofErr w:type="spellEnd"/>
      <w:r w:rsidRPr="00DB70C5">
        <w:rPr>
          <w:spacing w:val="-8"/>
          <w:sz w:val="28"/>
          <w:szCs w:val="28"/>
        </w:rPr>
        <w:t xml:space="preserve">, 2002. 266 с. 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pacing w:val="-8"/>
          <w:sz w:val="28"/>
          <w:szCs w:val="28"/>
          <w:u w:val="single"/>
        </w:rPr>
      </w:pPr>
      <w:r w:rsidRPr="00DB70C5">
        <w:rPr>
          <w:spacing w:val="-8"/>
          <w:sz w:val="28"/>
          <w:szCs w:val="28"/>
        </w:rPr>
        <w:t>Злобіна О. Особистість як суб’єкт соціальних змін. К. : Ін-т соціології НАН України, 2004. 400 с.</w:t>
      </w:r>
    </w:p>
    <w:p w:rsidR="004C021E" w:rsidRPr="00DB70C5" w:rsidRDefault="004C021E" w:rsidP="00DB70C5">
      <w:pPr>
        <w:pStyle w:val="a9"/>
        <w:numPr>
          <w:ilvl w:val="0"/>
          <w:numId w:val="17"/>
        </w:numPr>
        <w:jc w:val="both"/>
        <w:rPr>
          <w:spacing w:val="-8"/>
          <w:sz w:val="28"/>
          <w:szCs w:val="28"/>
          <w:u w:val="single"/>
        </w:rPr>
      </w:pPr>
      <w:proofErr w:type="spellStart"/>
      <w:r w:rsidRPr="00DB70C5">
        <w:rPr>
          <w:spacing w:val="-8"/>
          <w:sz w:val="28"/>
          <w:szCs w:val="28"/>
        </w:rPr>
        <w:t>Ионин</w:t>
      </w:r>
      <w:proofErr w:type="spellEnd"/>
      <w:r w:rsidRPr="00DB70C5">
        <w:rPr>
          <w:spacing w:val="-8"/>
          <w:sz w:val="28"/>
          <w:szCs w:val="28"/>
        </w:rPr>
        <w:t xml:space="preserve"> Л. Г. </w:t>
      </w:r>
      <w:proofErr w:type="spellStart"/>
      <w:r w:rsidRPr="00DB70C5">
        <w:rPr>
          <w:spacing w:val="-8"/>
          <w:sz w:val="28"/>
          <w:szCs w:val="28"/>
        </w:rPr>
        <w:t>Социология</w:t>
      </w:r>
      <w:proofErr w:type="spellEnd"/>
      <w:r w:rsidRPr="00DB70C5">
        <w:rPr>
          <w:spacing w:val="-8"/>
          <w:sz w:val="28"/>
          <w:szCs w:val="28"/>
        </w:rPr>
        <w:t xml:space="preserve"> </w:t>
      </w:r>
      <w:proofErr w:type="spellStart"/>
      <w:r w:rsidRPr="00DB70C5">
        <w:rPr>
          <w:spacing w:val="-8"/>
          <w:sz w:val="28"/>
          <w:szCs w:val="28"/>
        </w:rPr>
        <w:t>культуры</w:t>
      </w:r>
      <w:proofErr w:type="spellEnd"/>
      <w:r w:rsidRPr="00DB70C5">
        <w:rPr>
          <w:spacing w:val="-8"/>
          <w:sz w:val="28"/>
          <w:szCs w:val="28"/>
        </w:rPr>
        <w:t xml:space="preserve">: путь в </w:t>
      </w:r>
      <w:proofErr w:type="spellStart"/>
      <w:r w:rsidRPr="00DB70C5">
        <w:rPr>
          <w:spacing w:val="-8"/>
          <w:sz w:val="28"/>
          <w:szCs w:val="28"/>
        </w:rPr>
        <w:t>новое</w:t>
      </w:r>
      <w:proofErr w:type="spellEnd"/>
      <w:r w:rsidRPr="00DB70C5">
        <w:rPr>
          <w:spacing w:val="-8"/>
          <w:sz w:val="28"/>
          <w:szCs w:val="28"/>
        </w:rPr>
        <w:t xml:space="preserve"> </w:t>
      </w:r>
      <w:proofErr w:type="spellStart"/>
      <w:r w:rsidRPr="00DB70C5">
        <w:rPr>
          <w:spacing w:val="-8"/>
          <w:sz w:val="28"/>
          <w:szCs w:val="28"/>
        </w:rPr>
        <w:t>тысячелетие</w:t>
      </w:r>
      <w:proofErr w:type="spellEnd"/>
      <w:r w:rsidRPr="00DB70C5">
        <w:rPr>
          <w:spacing w:val="-8"/>
          <w:sz w:val="28"/>
          <w:szCs w:val="28"/>
        </w:rPr>
        <w:t xml:space="preserve"> : </w:t>
      </w:r>
      <w:proofErr w:type="spellStart"/>
      <w:r w:rsidRPr="00DB70C5">
        <w:rPr>
          <w:spacing w:val="-8"/>
          <w:sz w:val="28"/>
          <w:szCs w:val="28"/>
        </w:rPr>
        <w:t>учеб</w:t>
      </w:r>
      <w:proofErr w:type="spellEnd"/>
      <w:r w:rsidRPr="00DB70C5">
        <w:rPr>
          <w:spacing w:val="-8"/>
          <w:sz w:val="28"/>
          <w:szCs w:val="28"/>
        </w:rPr>
        <w:t xml:space="preserve">. </w:t>
      </w:r>
      <w:proofErr w:type="spellStart"/>
      <w:r w:rsidRPr="00DB70C5">
        <w:rPr>
          <w:spacing w:val="-8"/>
          <w:sz w:val="28"/>
          <w:szCs w:val="28"/>
        </w:rPr>
        <w:t>пособие</w:t>
      </w:r>
      <w:proofErr w:type="spellEnd"/>
      <w:r w:rsidRPr="00DB70C5">
        <w:rPr>
          <w:spacing w:val="-8"/>
          <w:sz w:val="28"/>
          <w:szCs w:val="28"/>
        </w:rPr>
        <w:t xml:space="preserve"> для </w:t>
      </w:r>
      <w:proofErr w:type="spellStart"/>
      <w:r w:rsidRPr="00DB70C5">
        <w:rPr>
          <w:spacing w:val="-8"/>
          <w:sz w:val="28"/>
          <w:szCs w:val="28"/>
        </w:rPr>
        <w:t>студентов</w:t>
      </w:r>
      <w:proofErr w:type="spellEnd"/>
      <w:r w:rsidRPr="00DB70C5">
        <w:rPr>
          <w:spacing w:val="-8"/>
          <w:sz w:val="28"/>
          <w:szCs w:val="28"/>
        </w:rPr>
        <w:t xml:space="preserve"> </w:t>
      </w:r>
      <w:proofErr w:type="spellStart"/>
      <w:r w:rsidRPr="00DB70C5">
        <w:rPr>
          <w:spacing w:val="-8"/>
          <w:sz w:val="28"/>
          <w:szCs w:val="28"/>
        </w:rPr>
        <w:t>вузов</w:t>
      </w:r>
      <w:proofErr w:type="spellEnd"/>
      <w:r w:rsidRPr="00DB70C5">
        <w:rPr>
          <w:spacing w:val="-8"/>
          <w:sz w:val="28"/>
          <w:szCs w:val="28"/>
          <w:lang w:val="ru-RU"/>
        </w:rPr>
        <w:t>.</w:t>
      </w:r>
      <w:r w:rsidRPr="00DB70C5">
        <w:rPr>
          <w:spacing w:val="-8"/>
          <w:sz w:val="28"/>
          <w:szCs w:val="28"/>
        </w:rPr>
        <w:t xml:space="preserve"> 3-е </w:t>
      </w:r>
      <w:proofErr w:type="spellStart"/>
      <w:r w:rsidRPr="00DB70C5">
        <w:rPr>
          <w:spacing w:val="-8"/>
          <w:sz w:val="28"/>
          <w:szCs w:val="28"/>
        </w:rPr>
        <w:t>изд</w:t>
      </w:r>
      <w:proofErr w:type="spellEnd"/>
      <w:r w:rsidRPr="00DB70C5">
        <w:rPr>
          <w:spacing w:val="-8"/>
          <w:sz w:val="28"/>
          <w:szCs w:val="28"/>
        </w:rPr>
        <w:t xml:space="preserve">., </w:t>
      </w:r>
      <w:proofErr w:type="spellStart"/>
      <w:r w:rsidRPr="00DB70C5">
        <w:rPr>
          <w:spacing w:val="-8"/>
          <w:sz w:val="28"/>
          <w:szCs w:val="28"/>
        </w:rPr>
        <w:t>перераб</w:t>
      </w:r>
      <w:proofErr w:type="spellEnd"/>
      <w:r w:rsidRPr="00DB70C5">
        <w:rPr>
          <w:spacing w:val="-8"/>
          <w:sz w:val="28"/>
          <w:szCs w:val="28"/>
        </w:rPr>
        <w:t xml:space="preserve">. и </w:t>
      </w:r>
      <w:proofErr w:type="spellStart"/>
      <w:r w:rsidRPr="00DB70C5">
        <w:rPr>
          <w:spacing w:val="-8"/>
          <w:sz w:val="28"/>
          <w:szCs w:val="28"/>
        </w:rPr>
        <w:t>доп</w:t>
      </w:r>
      <w:proofErr w:type="spellEnd"/>
      <w:r w:rsidRPr="00DB70C5">
        <w:rPr>
          <w:spacing w:val="-8"/>
          <w:sz w:val="28"/>
          <w:szCs w:val="28"/>
        </w:rPr>
        <w:t>. М. : Логос, 2000. 431 с.</w:t>
      </w:r>
    </w:p>
    <w:p w:rsidR="004C021E" w:rsidRPr="00A15A76" w:rsidRDefault="004C021E" w:rsidP="00BA7868">
      <w:pPr>
        <w:jc w:val="both"/>
        <w:rPr>
          <w:sz w:val="28"/>
          <w:szCs w:val="28"/>
        </w:rPr>
      </w:pPr>
    </w:p>
    <w:p w:rsidR="004C021E" w:rsidRPr="00A15A76" w:rsidRDefault="004C021E" w:rsidP="00BA786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A15A76">
        <w:rPr>
          <w:b/>
          <w:bCs/>
          <w:spacing w:val="-6"/>
          <w:sz w:val="28"/>
          <w:szCs w:val="28"/>
        </w:rPr>
        <w:t>Допоміжна література</w:t>
      </w:r>
    </w:p>
    <w:p w:rsidR="004C021E" w:rsidRPr="00A15A76" w:rsidRDefault="004C021E" w:rsidP="00BA7868">
      <w:pPr>
        <w:ind w:left="720"/>
        <w:jc w:val="both"/>
        <w:rPr>
          <w:sz w:val="28"/>
          <w:szCs w:val="28"/>
        </w:rPr>
      </w:pP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5A76">
        <w:rPr>
          <w:sz w:val="28"/>
          <w:szCs w:val="28"/>
        </w:rPr>
        <w:t xml:space="preserve">Головатий М. Ф. Молодіжна політика в Україні: проблеми оновлення. </w:t>
      </w:r>
      <w:r>
        <w:rPr>
          <w:sz w:val="28"/>
          <w:szCs w:val="28"/>
        </w:rPr>
        <w:t>К.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Наукова думка, 1993.</w:t>
      </w:r>
      <w:r>
        <w:rPr>
          <w:sz w:val="28"/>
          <w:szCs w:val="28"/>
          <w:lang w:val="ru-RU"/>
        </w:rPr>
        <w:t xml:space="preserve"> </w:t>
      </w:r>
      <w:r w:rsidRPr="00A15A76">
        <w:rPr>
          <w:sz w:val="28"/>
          <w:szCs w:val="28"/>
        </w:rPr>
        <w:t>236</w:t>
      </w:r>
      <w:r>
        <w:rPr>
          <w:sz w:val="28"/>
          <w:szCs w:val="28"/>
          <w:lang w:val="ru-RU"/>
        </w:rPr>
        <w:t xml:space="preserve"> </w:t>
      </w:r>
      <w:r w:rsidRPr="00A15A76">
        <w:rPr>
          <w:sz w:val="28"/>
          <w:szCs w:val="28"/>
        </w:rPr>
        <w:t xml:space="preserve">с. </w:t>
      </w: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5A76">
        <w:rPr>
          <w:sz w:val="28"/>
          <w:szCs w:val="28"/>
        </w:rPr>
        <w:t>Головаха</w:t>
      </w:r>
      <w:proofErr w:type="spellEnd"/>
      <w:r w:rsidRPr="00A15A76">
        <w:rPr>
          <w:sz w:val="28"/>
          <w:szCs w:val="28"/>
        </w:rPr>
        <w:t xml:space="preserve"> Е. И. </w:t>
      </w:r>
      <w:proofErr w:type="spellStart"/>
      <w:r w:rsidRPr="00A15A76">
        <w:rPr>
          <w:sz w:val="28"/>
          <w:szCs w:val="28"/>
        </w:rPr>
        <w:t>Жизненная</w:t>
      </w:r>
      <w:proofErr w:type="spellEnd"/>
      <w:r w:rsidRPr="00A15A76">
        <w:rPr>
          <w:sz w:val="28"/>
          <w:szCs w:val="28"/>
        </w:rPr>
        <w:t xml:space="preserve"> перспектива и </w:t>
      </w:r>
      <w:proofErr w:type="spellStart"/>
      <w:r w:rsidRPr="00A15A76">
        <w:rPr>
          <w:sz w:val="28"/>
          <w:szCs w:val="28"/>
        </w:rPr>
        <w:t>ценностные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ориентации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личности</w:t>
      </w:r>
      <w:proofErr w:type="spellEnd"/>
      <w:r w:rsidRPr="00A15A76">
        <w:rPr>
          <w:sz w:val="28"/>
          <w:szCs w:val="28"/>
        </w:rPr>
        <w:t xml:space="preserve"> // </w:t>
      </w:r>
      <w:proofErr w:type="spellStart"/>
      <w:r w:rsidRPr="00A15A76">
        <w:rPr>
          <w:sz w:val="28"/>
          <w:szCs w:val="28"/>
        </w:rPr>
        <w:t>Психология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личности</w:t>
      </w:r>
      <w:proofErr w:type="spellEnd"/>
      <w:r w:rsidRPr="00A15A76">
        <w:rPr>
          <w:sz w:val="28"/>
          <w:szCs w:val="28"/>
        </w:rPr>
        <w:t xml:space="preserve"> в трудах </w:t>
      </w:r>
      <w:proofErr w:type="spellStart"/>
      <w:r w:rsidRPr="00A15A76">
        <w:rPr>
          <w:sz w:val="28"/>
          <w:szCs w:val="28"/>
        </w:rPr>
        <w:t>отечественн</w:t>
      </w:r>
      <w:proofErr w:type="spellEnd"/>
      <w:r>
        <w:rPr>
          <w:sz w:val="28"/>
          <w:szCs w:val="28"/>
          <w:lang w:val="ru-RU"/>
        </w:rPr>
        <w:t>ы</w:t>
      </w:r>
      <w:r w:rsidRPr="00A15A76">
        <w:rPr>
          <w:sz w:val="28"/>
          <w:szCs w:val="28"/>
        </w:rPr>
        <w:t xml:space="preserve">х </w:t>
      </w:r>
      <w:proofErr w:type="spellStart"/>
      <w:r w:rsidRPr="00A15A76">
        <w:rPr>
          <w:sz w:val="28"/>
          <w:szCs w:val="28"/>
        </w:rPr>
        <w:t>психологов</w:t>
      </w:r>
      <w:proofErr w:type="spellEnd"/>
      <w:r w:rsidRPr="00A15A76">
        <w:rPr>
          <w:sz w:val="28"/>
          <w:szCs w:val="28"/>
        </w:rPr>
        <w:t xml:space="preserve">. </w:t>
      </w:r>
      <w:proofErr w:type="spellStart"/>
      <w:r w:rsidRPr="00A15A76">
        <w:rPr>
          <w:sz w:val="28"/>
          <w:szCs w:val="28"/>
        </w:rPr>
        <w:t>СПб</w:t>
      </w:r>
      <w:proofErr w:type="spellEnd"/>
      <w:r w:rsidRPr="00A15A76">
        <w:rPr>
          <w:sz w:val="28"/>
          <w:szCs w:val="28"/>
        </w:rPr>
        <w:t xml:space="preserve">., 2000. </w:t>
      </w: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5A76">
        <w:rPr>
          <w:sz w:val="28"/>
          <w:szCs w:val="28"/>
        </w:rPr>
        <w:t xml:space="preserve">Дубин Б.В. </w:t>
      </w:r>
      <w:proofErr w:type="spellStart"/>
      <w:r w:rsidRPr="00A15A76">
        <w:rPr>
          <w:sz w:val="28"/>
          <w:szCs w:val="28"/>
        </w:rPr>
        <w:t>Социальн</w:t>
      </w:r>
      <w:proofErr w:type="spellEnd"/>
      <w:r>
        <w:rPr>
          <w:sz w:val="28"/>
          <w:szCs w:val="28"/>
          <w:lang w:val="ru-RU"/>
        </w:rPr>
        <w:t>ы</w:t>
      </w:r>
      <w:r w:rsidRPr="00A15A76">
        <w:rPr>
          <w:sz w:val="28"/>
          <w:szCs w:val="28"/>
        </w:rPr>
        <w:t xml:space="preserve">й статус, </w:t>
      </w:r>
      <w:proofErr w:type="spellStart"/>
      <w:r w:rsidRPr="00A15A76">
        <w:rPr>
          <w:sz w:val="28"/>
          <w:szCs w:val="28"/>
        </w:rPr>
        <w:t>культурн</w:t>
      </w:r>
      <w:r>
        <w:rPr>
          <w:sz w:val="28"/>
          <w:szCs w:val="28"/>
          <w:lang w:val="ru-RU"/>
        </w:rPr>
        <w:t>ый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капитал</w:t>
      </w:r>
      <w:proofErr w:type="spellEnd"/>
      <w:r w:rsidRPr="00A15A76">
        <w:rPr>
          <w:sz w:val="28"/>
          <w:szCs w:val="28"/>
        </w:rPr>
        <w:t xml:space="preserve">, </w:t>
      </w:r>
      <w:proofErr w:type="spellStart"/>
      <w:r w:rsidRPr="00A15A76">
        <w:rPr>
          <w:sz w:val="28"/>
          <w:szCs w:val="28"/>
        </w:rPr>
        <w:t>ценностн</w:t>
      </w:r>
      <w:r>
        <w:rPr>
          <w:sz w:val="28"/>
          <w:szCs w:val="28"/>
          <w:lang w:val="ru-RU"/>
        </w:rPr>
        <w:t>ый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выбор</w:t>
      </w:r>
      <w:proofErr w:type="spellEnd"/>
      <w:r w:rsidRPr="00A15A76">
        <w:rPr>
          <w:sz w:val="28"/>
          <w:szCs w:val="28"/>
        </w:rPr>
        <w:t xml:space="preserve">:  </w:t>
      </w:r>
      <w:proofErr w:type="spellStart"/>
      <w:r w:rsidRPr="00A15A76">
        <w:rPr>
          <w:sz w:val="28"/>
          <w:szCs w:val="28"/>
        </w:rPr>
        <w:t>межпоколенная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репродукция</w:t>
      </w:r>
      <w:proofErr w:type="spellEnd"/>
      <w:r w:rsidRPr="00A15A76">
        <w:rPr>
          <w:sz w:val="28"/>
          <w:szCs w:val="28"/>
        </w:rPr>
        <w:t xml:space="preserve"> и </w:t>
      </w:r>
      <w:proofErr w:type="spellStart"/>
      <w:r w:rsidRPr="00A15A76">
        <w:rPr>
          <w:sz w:val="28"/>
          <w:szCs w:val="28"/>
        </w:rPr>
        <w:t>разр</w:t>
      </w:r>
      <w:proofErr w:type="spellEnd"/>
      <w:r>
        <w:rPr>
          <w:sz w:val="28"/>
          <w:szCs w:val="28"/>
          <w:lang w:val="ru-RU"/>
        </w:rPr>
        <w:t>ы</w:t>
      </w:r>
      <w:r w:rsidRPr="00A15A76">
        <w:rPr>
          <w:sz w:val="28"/>
          <w:szCs w:val="28"/>
        </w:rPr>
        <w:t>в поколений //</w:t>
      </w:r>
      <w:r>
        <w:rPr>
          <w:sz w:val="28"/>
          <w:szCs w:val="28"/>
          <w:lang w:val="ru-RU"/>
        </w:rPr>
        <w:t xml:space="preserve"> </w:t>
      </w:r>
      <w:proofErr w:type="spellStart"/>
      <w:r w:rsidRPr="00A15A76">
        <w:rPr>
          <w:sz w:val="28"/>
          <w:szCs w:val="28"/>
        </w:rPr>
        <w:t>Экономические</w:t>
      </w:r>
      <w:proofErr w:type="spellEnd"/>
      <w:r w:rsidRPr="00A15A76">
        <w:rPr>
          <w:sz w:val="28"/>
          <w:szCs w:val="28"/>
        </w:rPr>
        <w:t xml:space="preserve"> и </w:t>
      </w:r>
      <w:proofErr w:type="spellStart"/>
      <w:r w:rsidRPr="00A15A76">
        <w:rPr>
          <w:sz w:val="28"/>
          <w:szCs w:val="28"/>
        </w:rPr>
        <w:t>соц</w:t>
      </w:r>
      <w:proofErr w:type="spellEnd"/>
      <w:r>
        <w:rPr>
          <w:sz w:val="28"/>
          <w:szCs w:val="28"/>
          <w:lang w:val="ru-RU"/>
        </w:rPr>
        <w:t>и</w:t>
      </w:r>
      <w:proofErr w:type="spellStart"/>
      <w:r w:rsidRPr="00A15A76">
        <w:rPr>
          <w:sz w:val="28"/>
          <w:szCs w:val="28"/>
        </w:rPr>
        <w:t>альные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перемены</w:t>
      </w:r>
      <w:proofErr w:type="spellEnd"/>
      <w:r w:rsidRPr="00A15A76">
        <w:rPr>
          <w:sz w:val="28"/>
          <w:szCs w:val="28"/>
        </w:rPr>
        <w:t xml:space="preserve"> ; </w:t>
      </w:r>
      <w:proofErr w:type="spellStart"/>
      <w:r w:rsidRPr="00A15A76">
        <w:rPr>
          <w:sz w:val="28"/>
          <w:szCs w:val="28"/>
        </w:rPr>
        <w:t>мониторинг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общественного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мнения</w:t>
      </w:r>
      <w:proofErr w:type="spellEnd"/>
      <w:r w:rsidRPr="00A15A76">
        <w:rPr>
          <w:sz w:val="28"/>
          <w:szCs w:val="28"/>
        </w:rPr>
        <w:t>. 1995</w:t>
      </w:r>
      <w:r w:rsidRPr="004B1E8E">
        <w:rPr>
          <w:sz w:val="28"/>
          <w:szCs w:val="28"/>
        </w:rPr>
        <w:t>.</w:t>
      </w:r>
      <w:r w:rsidRPr="00A15A76">
        <w:rPr>
          <w:sz w:val="28"/>
          <w:szCs w:val="28"/>
        </w:rPr>
        <w:t xml:space="preserve"> №1</w:t>
      </w:r>
      <w:r w:rsidRPr="004B1E8E">
        <w:rPr>
          <w:sz w:val="28"/>
          <w:szCs w:val="28"/>
        </w:rPr>
        <w:t>.</w:t>
      </w:r>
      <w:r w:rsidRPr="00A15A76">
        <w:rPr>
          <w:sz w:val="28"/>
          <w:szCs w:val="28"/>
        </w:rPr>
        <w:t xml:space="preserve"> </w:t>
      </w:r>
      <w:r w:rsidRPr="004B1E8E">
        <w:rPr>
          <w:sz w:val="28"/>
          <w:szCs w:val="28"/>
        </w:rPr>
        <w:t>С</w:t>
      </w:r>
      <w:r w:rsidRPr="00A15A76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 w:rsidRPr="00A15A76">
        <w:rPr>
          <w:sz w:val="28"/>
          <w:szCs w:val="28"/>
        </w:rPr>
        <w:t>14-18.</w:t>
      </w: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5A76">
        <w:rPr>
          <w:sz w:val="28"/>
          <w:szCs w:val="28"/>
        </w:rPr>
        <w:t>Лободинська</w:t>
      </w:r>
      <w:proofErr w:type="spellEnd"/>
      <w:r w:rsidRPr="00A15A76">
        <w:rPr>
          <w:sz w:val="28"/>
          <w:szCs w:val="28"/>
        </w:rPr>
        <w:t xml:space="preserve"> О.М. Регулювання процесу працевлаштування молоді з вищою освітою в контексті державної молодіжної політики України</w:t>
      </w:r>
      <w:r w:rsidRPr="004B1E8E">
        <w:rPr>
          <w:sz w:val="28"/>
          <w:szCs w:val="28"/>
        </w:rPr>
        <w:t xml:space="preserve"> //</w:t>
      </w:r>
      <w:r w:rsidRPr="00A15A76">
        <w:rPr>
          <w:sz w:val="28"/>
          <w:szCs w:val="28"/>
        </w:rPr>
        <w:t xml:space="preserve"> Український соціум. 2007. №2(19). С. 43-55.</w:t>
      </w: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5A76">
        <w:rPr>
          <w:sz w:val="28"/>
          <w:szCs w:val="28"/>
        </w:rPr>
        <w:t>Молоде покоління нової України: ескіз соціального портрету</w:t>
      </w:r>
      <w:r>
        <w:rPr>
          <w:sz w:val="28"/>
          <w:szCs w:val="28"/>
          <w:lang w:val="ru-RU"/>
        </w:rPr>
        <w:t xml:space="preserve">. </w:t>
      </w:r>
      <w:r w:rsidRPr="00A15A76">
        <w:rPr>
          <w:sz w:val="28"/>
          <w:szCs w:val="28"/>
        </w:rPr>
        <w:t>Київ, А.Л.Д., 1995. 96 с.</w:t>
      </w: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5A76">
        <w:rPr>
          <w:sz w:val="28"/>
          <w:szCs w:val="28"/>
        </w:rPr>
        <w:t>Молодежная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политика</w:t>
      </w:r>
      <w:proofErr w:type="spellEnd"/>
      <w:r w:rsidRPr="00A15A76">
        <w:rPr>
          <w:sz w:val="28"/>
          <w:szCs w:val="28"/>
        </w:rPr>
        <w:t xml:space="preserve">: </w:t>
      </w:r>
      <w:proofErr w:type="spellStart"/>
      <w:r w:rsidRPr="00A15A76">
        <w:rPr>
          <w:sz w:val="28"/>
          <w:szCs w:val="28"/>
        </w:rPr>
        <w:t>опыт</w:t>
      </w:r>
      <w:proofErr w:type="spellEnd"/>
      <w:r w:rsidRPr="00A15A76">
        <w:rPr>
          <w:sz w:val="28"/>
          <w:szCs w:val="28"/>
        </w:rPr>
        <w:t xml:space="preserve">, </w:t>
      </w:r>
      <w:proofErr w:type="spellStart"/>
      <w:r w:rsidRPr="00A15A76">
        <w:rPr>
          <w:sz w:val="28"/>
          <w:szCs w:val="28"/>
        </w:rPr>
        <w:t>проблемы</w:t>
      </w:r>
      <w:proofErr w:type="spellEnd"/>
      <w:r w:rsidRPr="00A15A76">
        <w:rPr>
          <w:sz w:val="28"/>
          <w:szCs w:val="28"/>
        </w:rPr>
        <w:t xml:space="preserve">, перспективи. </w:t>
      </w:r>
      <w:proofErr w:type="spellStart"/>
      <w:r w:rsidRPr="00A15A76">
        <w:rPr>
          <w:sz w:val="28"/>
          <w:szCs w:val="28"/>
        </w:rPr>
        <w:t>Материалы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Международной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научно-практической</w:t>
      </w:r>
      <w:proofErr w:type="spellEnd"/>
      <w:r w:rsidRPr="00A15A76">
        <w:rPr>
          <w:sz w:val="28"/>
          <w:szCs w:val="28"/>
        </w:rPr>
        <w:t xml:space="preserve"> </w:t>
      </w:r>
      <w:proofErr w:type="spellStart"/>
      <w:r w:rsidRPr="00A15A76">
        <w:rPr>
          <w:sz w:val="28"/>
          <w:szCs w:val="28"/>
        </w:rPr>
        <w:t>конференции</w:t>
      </w:r>
      <w:proofErr w:type="spellEnd"/>
      <w:r w:rsidRPr="00A15A76">
        <w:rPr>
          <w:sz w:val="28"/>
          <w:szCs w:val="28"/>
        </w:rPr>
        <w:t xml:space="preserve">, ч. 1-2. </w:t>
      </w:r>
      <w:proofErr w:type="spellStart"/>
      <w:r w:rsidRPr="00A15A76">
        <w:rPr>
          <w:sz w:val="28"/>
          <w:szCs w:val="28"/>
        </w:rPr>
        <w:t>Киев</w:t>
      </w:r>
      <w:proofErr w:type="spellEnd"/>
      <w:r w:rsidRPr="00A15A76">
        <w:rPr>
          <w:sz w:val="28"/>
          <w:szCs w:val="28"/>
        </w:rPr>
        <w:t>, 1992.</w:t>
      </w: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5A76">
        <w:rPr>
          <w:sz w:val="28"/>
          <w:szCs w:val="28"/>
        </w:rPr>
        <w:lastRenderedPageBreak/>
        <w:t>Молодежная</w:t>
      </w:r>
      <w:proofErr w:type="spellEnd"/>
      <w:r w:rsidRPr="00A15A76">
        <w:rPr>
          <w:sz w:val="28"/>
          <w:szCs w:val="28"/>
        </w:rPr>
        <w:t xml:space="preserve"> субкультура</w:t>
      </w:r>
      <w:r>
        <w:rPr>
          <w:sz w:val="28"/>
          <w:szCs w:val="28"/>
          <w:lang w:val="ru-RU"/>
        </w:rPr>
        <w:t xml:space="preserve"> </w:t>
      </w:r>
      <w:r w:rsidRPr="00A15A76">
        <w:rPr>
          <w:sz w:val="28"/>
          <w:szCs w:val="28"/>
        </w:rPr>
        <w:t xml:space="preserve">/ </w:t>
      </w:r>
      <w:proofErr w:type="spellStart"/>
      <w:r w:rsidRPr="00A15A76">
        <w:rPr>
          <w:sz w:val="28"/>
          <w:szCs w:val="28"/>
        </w:rPr>
        <w:t>Под</w:t>
      </w:r>
      <w:proofErr w:type="spellEnd"/>
      <w:r w:rsidRPr="00A15A76">
        <w:rPr>
          <w:sz w:val="28"/>
          <w:szCs w:val="28"/>
        </w:rPr>
        <w:t xml:space="preserve"> ред. Н.А.</w:t>
      </w:r>
      <w:proofErr w:type="spellStart"/>
      <w:r w:rsidRPr="00A15A76">
        <w:rPr>
          <w:sz w:val="28"/>
          <w:szCs w:val="28"/>
        </w:rPr>
        <w:t>Победы</w:t>
      </w:r>
      <w:proofErr w:type="spellEnd"/>
      <w:r w:rsidRPr="00A15A76">
        <w:rPr>
          <w:sz w:val="28"/>
          <w:szCs w:val="28"/>
        </w:rPr>
        <w:t xml:space="preserve">. – </w:t>
      </w:r>
      <w:proofErr w:type="spellStart"/>
      <w:r w:rsidRPr="00A15A76">
        <w:rPr>
          <w:sz w:val="28"/>
          <w:szCs w:val="28"/>
        </w:rPr>
        <w:t>Одесса</w:t>
      </w:r>
      <w:proofErr w:type="spellEnd"/>
      <w:r w:rsidRPr="00A15A76">
        <w:rPr>
          <w:sz w:val="28"/>
          <w:szCs w:val="28"/>
        </w:rPr>
        <w:t>: «</w:t>
      </w:r>
      <w:proofErr w:type="spellStart"/>
      <w:r w:rsidRPr="00A15A76">
        <w:rPr>
          <w:sz w:val="28"/>
          <w:szCs w:val="28"/>
        </w:rPr>
        <w:t>АстроПринт</w:t>
      </w:r>
      <w:proofErr w:type="spellEnd"/>
      <w:r w:rsidRPr="00A15A76">
        <w:rPr>
          <w:sz w:val="28"/>
          <w:szCs w:val="28"/>
        </w:rPr>
        <w:t>», 1999.</w:t>
      </w: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5A76">
        <w:rPr>
          <w:sz w:val="28"/>
          <w:szCs w:val="28"/>
        </w:rPr>
        <w:t xml:space="preserve">Молодіжний та дитячий рух в Україні: історія та </w:t>
      </w:r>
      <w:proofErr w:type="spellStart"/>
      <w:r w:rsidRPr="00A15A76">
        <w:rPr>
          <w:sz w:val="28"/>
          <w:szCs w:val="28"/>
        </w:rPr>
        <w:t>генезіс</w:t>
      </w:r>
      <w:proofErr w:type="spellEnd"/>
      <w:r w:rsidRPr="00A15A76">
        <w:rPr>
          <w:sz w:val="28"/>
          <w:szCs w:val="28"/>
        </w:rPr>
        <w:t>. К.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 НДІ проблем молоді, 1993.</w:t>
      </w:r>
      <w:r>
        <w:rPr>
          <w:sz w:val="28"/>
          <w:szCs w:val="28"/>
          <w:lang w:val="ru-RU"/>
        </w:rPr>
        <w:t xml:space="preserve"> </w:t>
      </w:r>
      <w:r w:rsidRPr="00A15A76">
        <w:rPr>
          <w:sz w:val="28"/>
          <w:szCs w:val="28"/>
        </w:rPr>
        <w:t>117</w:t>
      </w:r>
      <w:r>
        <w:rPr>
          <w:sz w:val="28"/>
          <w:szCs w:val="28"/>
          <w:lang w:val="ru-RU"/>
        </w:rPr>
        <w:t xml:space="preserve"> </w:t>
      </w:r>
      <w:r w:rsidRPr="00A15A76">
        <w:rPr>
          <w:sz w:val="28"/>
          <w:szCs w:val="28"/>
        </w:rPr>
        <w:t>с.</w:t>
      </w: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5A76">
        <w:rPr>
          <w:sz w:val="28"/>
          <w:szCs w:val="28"/>
        </w:rPr>
        <w:t>Перебенесюк</w:t>
      </w:r>
      <w:proofErr w:type="spellEnd"/>
      <w:r w:rsidRPr="00A15A76">
        <w:rPr>
          <w:sz w:val="28"/>
          <w:szCs w:val="28"/>
        </w:rPr>
        <w:t xml:space="preserve"> В.П., </w:t>
      </w:r>
      <w:proofErr w:type="spellStart"/>
      <w:r w:rsidRPr="00A15A76">
        <w:rPr>
          <w:sz w:val="28"/>
          <w:szCs w:val="28"/>
        </w:rPr>
        <w:t>Бекешкина</w:t>
      </w:r>
      <w:proofErr w:type="spellEnd"/>
      <w:r w:rsidRPr="00A15A76">
        <w:rPr>
          <w:sz w:val="28"/>
          <w:szCs w:val="28"/>
        </w:rPr>
        <w:t xml:space="preserve"> І.Є Соціальні конфлікти та молодь. К.</w:t>
      </w:r>
      <w:r>
        <w:rPr>
          <w:sz w:val="28"/>
          <w:szCs w:val="28"/>
          <w:lang w:val="ru-RU"/>
        </w:rPr>
        <w:t xml:space="preserve"> </w:t>
      </w:r>
      <w:r w:rsidRPr="00A15A76">
        <w:rPr>
          <w:sz w:val="28"/>
          <w:szCs w:val="28"/>
        </w:rPr>
        <w:t>: Наукова думка, 1994. 108</w:t>
      </w:r>
      <w:r>
        <w:rPr>
          <w:sz w:val="28"/>
          <w:szCs w:val="28"/>
          <w:lang w:val="ru-RU"/>
        </w:rPr>
        <w:t xml:space="preserve"> </w:t>
      </w:r>
      <w:r w:rsidRPr="00A15A76">
        <w:rPr>
          <w:sz w:val="28"/>
          <w:szCs w:val="28"/>
        </w:rPr>
        <w:t>с.</w:t>
      </w:r>
    </w:p>
    <w:p w:rsidR="004C021E" w:rsidRPr="00A15A76" w:rsidRDefault="004C021E" w:rsidP="00BA7868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5A76">
        <w:rPr>
          <w:sz w:val="28"/>
          <w:szCs w:val="28"/>
        </w:rPr>
        <w:t>Петрунько</w:t>
      </w:r>
      <w:proofErr w:type="spellEnd"/>
      <w:r w:rsidRPr="00A15A76">
        <w:rPr>
          <w:sz w:val="28"/>
          <w:szCs w:val="28"/>
        </w:rPr>
        <w:t xml:space="preserve"> О.В. Мотиви відчуження сучасної молоді України від активної політичної діяльності // Педагогіка і психологія</w:t>
      </w:r>
      <w:r w:rsidRPr="004B1E8E">
        <w:rPr>
          <w:sz w:val="28"/>
          <w:szCs w:val="28"/>
        </w:rPr>
        <w:t>.</w:t>
      </w:r>
      <w:r w:rsidRPr="00A15A76">
        <w:rPr>
          <w:sz w:val="28"/>
          <w:szCs w:val="28"/>
        </w:rPr>
        <w:t xml:space="preserve"> 1996</w:t>
      </w:r>
      <w:r>
        <w:rPr>
          <w:sz w:val="28"/>
          <w:szCs w:val="28"/>
          <w:lang w:val="ru-RU"/>
        </w:rPr>
        <w:t>.</w:t>
      </w:r>
      <w:r w:rsidRPr="00A15A76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A15A76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</w:t>
      </w:r>
      <w:r w:rsidRPr="00A15A7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Pr="00A15A76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A15A76">
        <w:rPr>
          <w:sz w:val="28"/>
          <w:szCs w:val="28"/>
        </w:rPr>
        <w:t>98-101.</w:t>
      </w:r>
    </w:p>
    <w:p w:rsidR="00DB70C5" w:rsidRDefault="00DB70C5" w:rsidP="00054C97">
      <w:pPr>
        <w:shd w:val="clear" w:color="auto" w:fill="FFFFFF"/>
        <w:tabs>
          <w:tab w:val="left" w:pos="365"/>
        </w:tabs>
        <w:jc w:val="center"/>
        <w:rPr>
          <w:b/>
          <w:bCs/>
          <w:sz w:val="28"/>
          <w:szCs w:val="28"/>
        </w:rPr>
      </w:pPr>
    </w:p>
    <w:p w:rsidR="00054C97" w:rsidRPr="00A15A76" w:rsidRDefault="00054C97" w:rsidP="00054C97">
      <w:pPr>
        <w:shd w:val="clear" w:color="auto" w:fill="FFFFFF"/>
        <w:tabs>
          <w:tab w:val="left" w:pos="365"/>
        </w:tabs>
        <w:jc w:val="center"/>
        <w:rPr>
          <w:b/>
          <w:bCs/>
          <w:sz w:val="28"/>
          <w:szCs w:val="28"/>
        </w:rPr>
      </w:pPr>
      <w:r w:rsidRPr="00A15A76">
        <w:rPr>
          <w:b/>
          <w:bCs/>
          <w:sz w:val="28"/>
          <w:szCs w:val="28"/>
        </w:rPr>
        <w:t>Посилання на інформаційні ресурси в Інтернеті,</w:t>
      </w:r>
    </w:p>
    <w:p w:rsidR="00054C97" w:rsidRPr="00A15A76" w:rsidRDefault="00054C97" w:rsidP="00054C97">
      <w:pPr>
        <w:shd w:val="clear" w:color="auto" w:fill="FFFFFF"/>
        <w:tabs>
          <w:tab w:val="left" w:pos="365"/>
        </w:tabs>
        <w:jc w:val="center"/>
        <w:rPr>
          <w:b/>
          <w:bCs/>
          <w:sz w:val="28"/>
          <w:szCs w:val="28"/>
        </w:rPr>
      </w:pPr>
      <w:r w:rsidRPr="00A15A76">
        <w:rPr>
          <w:b/>
          <w:bCs/>
          <w:sz w:val="28"/>
          <w:szCs w:val="28"/>
        </w:rPr>
        <w:t>відео-лекції, інше методичне забезпечення</w:t>
      </w:r>
    </w:p>
    <w:p w:rsidR="00054C97" w:rsidRPr="00A15A76" w:rsidRDefault="00054C97" w:rsidP="00054C97">
      <w:pPr>
        <w:shd w:val="clear" w:color="auto" w:fill="FFFFFF"/>
        <w:tabs>
          <w:tab w:val="left" w:pos="365"/>
        </w:tabs>
        <w:jc w:val="both"/>
        <w:rPr>
          <w:spacing w:val="-20"/>
          <w:sz w:val="28"/>
          <w:szCs w:val="28"/>
        </w:rPr>
      </w:pPr>
    </w:p>
    <w:p w:rsidR="00054C97" w:rsidRPr="00A15A76" w:rsidRDefault="00533C1D" w:rsidP="00054C97">
      <w:pPr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hyperlink r:id="rId8" w:history="1">
        <w:r w:rsidR="00054C97" w:rsidRPr="00A15A76">
          <w:rPr>
            <w:rStyle w:val="a8"/>
            <w:sz w:val="28"/>
            <w:szCs w:val="28"/>
          </w:rPr>
          <w:t>http://www.</w:t>
        </w:r>
        <w:r w:rsidR="00054C97" w:rsidRPr="00A15A76">
          <w:rPr>
            <w:rStyle w:val="a8"/>
            <w:sz w:val="28"/>
            <w:szCs w:val="28"/>
            <w:lang w:val="en-US"/>
          </w:rPr>
          <w:t>i</w:t>
        </w:r>
        <w:r w:rsidR="00054C97" w:rsidRPr="00A15A76">
          <w:rPr>
            <w:rStyle w:val="a8"/>
            <w:sz w:val="28"/>
            <w:szCs w:val="28"/>
          </w:rPr>
          <w:t>-</w:t>
        </w:r>
        <w:proofErr w:type="spellStart"/>
        <w:r w:rsidR="00054C97" w:rsidRPr="00A15A76">
          <w:rPr>
            <w:rStyle w:val="a8"/>
            <w:sz w:val="28"/>
            <w:szCs w:val="28"/>
            <w:lang w:val="en-US"/>
          </w:rPr>
          <w:t>soc</w:t>
        </w:r>
        <w:proofErr w:type="spellEnd"/>
        <w:r w:rsidR="00054C97" w:rsidRPr="00A15A76">
          <w:rPr>
            <w:rStyle w:val="a8"/>
            <w:sz w:val="28"/>
            <w:szCs w:val="28"/>
          </w:rPr>
          <w:t>.</w:t>
        </w:r>
        <w:proofErr w:type="spellStart"/>
        <w:r w:rsidR="00054C97" w:rsidRPr="00A15A76">
          <w:rPr>
            <w:rStyle w:val="a8"/>
            <w:sz w:val="28"/>
            <w:szCs w:val="28"/>
            <w:lang w:val="en-US"/>
          </w:rPr>
          <w:t>kiev</w:t>
        </w:r>
        <w:proofErr w:type="spellEnd"/>
        <w:r w:rsidR="00054C97" w:rsidRPr="00A15A76">
          <w:rPr>
            <w:rStyle w:val="a8"/>
            <w:sz w:val="28"/>
            <w:szCs w:val="28"/>
          </w:rPr>
          <w:t>.</w:t>
        </w:r>
        <w:proofErr w:type="spellStart"/>
        <w:r w:rsidR="00054C97" w:rsidRPr="00A15A76">
          <w:rPr>
            <w:rStyle w:val="a8"/>
            <w:sz w:val="28"/>
            <w:szCs w:val="28"/>
            <w:lang w:val="en-US"/>
          </w:rPr>
          <w:t>ua</w:t>
        </w:r>
        <w:proofErr w:type="spellEnd"/>
      </w:hyperlink>
      <w:r w:rsidR="00054C97" w:rsidRPr="00A15A76">
        <w:rPr>
          <w:sz w:val="28"/>
          <w:szCs w:val="28"/>
        </w:rPr>
        <w:t xml:space="preserve"> – сайт Інституту соціології НАН України</w:t>
      </w:r>
    </w:p>
    <w:p w:rsidR="00054C97" w:rsidRPr="00B95E34" w:rsidRDefault="00533C1D" w:rsidP="00054C97">
      <w:pPr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hyperlink r:id="rId9" w:history="1">
        <w:r w:rsidR="00054C97" w:rsidRPr="00A15A76">
          <w:rPr>
            <w:rStyle w:val="a8"/>
            <w:sz w:val="28"/>
            <w:szCs w:val="28"/>
          </w:rPr>
          <w:t>http://www.</w:t>
        </w:r>
        <w:proofErr w:type="spellStart"/>
        <w:r w:rsidR="00054C97" w:rsidRPr="00A15A76">
          <w:rPr>
            <w:rStyle w:val="a8"/>
            <w:sz w:val="28"/>
            <w:szCs w:val="28"/>
            <w:lang w:val="en-US"/>
          </w:rPr>
          <w:t>idss</w:t>
        </w:r>
        <w:proofErr w:type="spellEnd"/>
        <w:r w:rsidR="00054C97" w:rsidRPr="00A15A76">
          <w:rPr>
            <w:rStyle w:val="a8"/>
            <w:sz w:val="28"/>
            <w:szCs w:val="28"/>
          </w:rPr>
          <w:t>.</w:t>
        </w:r>
        <w:r w:rsidR="00054C97" w:rsidRPr="00A15A76">
          <w:rPr>
            <w:rStyle w:val="a8"/>
            <w:sz w:val="28"/>
            <w:szCs w:val="28"/>
            <w:lang w:val="en-US"/>
          </w:rPr>
          <w:t>org</w:t>
        </w:r>
        <w:r w:rsidR="00054C97" w:rsidRPr="00A15A76">
          <w:rPr>
            <w:rStyle w:val="a8"/>
            <w:sz w:val="28"/>
            <w:szCs w:val="28"/>
          </w:rPr>
          <w:t>.</w:t>
        </w:r>
        <w:proofErr w:type="spellStart"/>
        <w:r w:rsidR="00054C97" w:rsidRPr="00A15A76">
          <w:rPr>
            <w:rStyle w:val="a8"/>
            <w:sz w:val="28"/>
            <w:szCs w:val="28"/>
            <w:lang w:val="en-US"/>
          </w:rPr>
          <w:t>ua</w:t>
        </w:r>
        <w:proofErr w:type="spellEnd"/>
      </w:hyperlink>
      <w:r w:rsidR="00054C97" w:rsidRPr="00A15A76">
        <w:rPr>
          <w:sz w:val="28"/>
          <w:szCs w:val="28"/>
        </w:rPr>
        <w:t xml:space="preserve"> – сайт Інституту демографії і соціальних досліджень НАН України</w:t>
      </w:r>
    </w:p>
    <w:p w:rsidR="00054C97" w:rsidRPr="00B95E34" w:rsidRDefault="00054C97" w:rsidP="00054C97">
      <w:pPr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 w:rsidRPr="00B95E34">
        <w:rPr>
          <w:sz w:val="28"/>
          <w:szCs w:val="28"/>
          <w:lang w:val="ru-RU"/>
        </w:rPr>
        <w:t xml:space="preserve"> </w:t>
      </w:r>
      <w:r w:rsidRPr="00B95E34">
        <w:rPr>
          <w:sz w:val="28"/>
          <w:szCs w:val="28"/>
          <w:lang w:val="en-US"/>
        </w:rPr>
        <w:t xml:space="preserve">Oliver </w:t>
      </w:r>
      <w:proofErr w:type="spellStart"/>
      <w:r w:rsidRPr="00B95E34">
        <w:rPr>
          <w:sz w:val="28"/>
          <w:szCs w:val="28"/>
          <w:lang w:val="en-US"/>
        </w:rPr>
        <w:t>Ramsbotham</w:t>
      </w:r>
      <w:proofErr w:type="spellEnd"/>
      <w:r w:rsidRPr="00B95E34">
        <w:rPr>
          <w:sz w:val="28"/>
          <w:szCs w:val="28"/>
        </w:rPr>
        <w:t xml:space="preserve"> </w:t>
      </w:r>
      <w:proofErr w:type="gramStart"/>
      <w:r w:rsidRPr="00B95E34">
        <w:rPr>
          <w:sz w:val="28"/>
          <w:szCs w:val="28"/>
          <w:lang w:val="en-US"/>
        </w:rPr>
        <w:t>The</w:t>
      </w:r>
      <w:proofErr w:type="gramEnd"/>
      <w:r w:rsidRPr="00B95E34">
        <w:rPr>
          <w:sz w:val="28"/>
          <w:szCs w:val="28"/>
          <w:lang w:val="en-US"/>
        </w:rPr>
        <w:t xml:space="preserve"> Analysis of Protracted Social Conflict: A Tribute to Edward </w:t>
      </w:r>
      <w:proofErr w:type="spellStart"/>
      <w:r w:rsidRPr="00B95E34">
        <w:rPr>
          <w:sz w:val="28"/>
          <w:szCs w:val="28"/>
          <w:lang w:val="en-US"/>
        </w:rPr>
        <w:t>Azar</w:t>
      </w:r>
      <w:proofErr w:type="spellEnd"/>
      <w:r w:rsidRPr="00B95E34">
        <w:rPr>
          <w:sz w:val="28"/>
          <w:szCs w:val="28"/>
        </w:rPr>
        <w:t xml:space="preserve">. </w:t>
      </w:r>
      <w:r w:rsidRPr="00B95E34">
        <w:rPr>
          <w:sz w:val="28"/>
          <w:szCs w:val="28"/>
          <w:lang w:val="en-US"/>
        </w:rPr>
        <w:t>Source: Review of International Studies, Vol.</w:t>
      </w:r>
      <w:r w:rsidRPr="00B95E34">
        <w:rPr>
          <w:sz w:val="28"/>
          <w:szCs w:val="28"/>
        </w:rPr>
        <w:t xml:space="preserve"> </w:t>
      </w:r>
      <w:r w:rsidRPr="00B95E34">
        <w:rPr>
          <w:sz w:val="28"/>
          <w:szCs w:val="28"/>
          <w:lang w:val="en-US"/>
        </w:rPr>
        <w:t>31, No. 1 (Jan., 2005), pp. 109-126</w:t>
      </w:r>
      <w:r w:rsidRPr="00B95E34">
        <w:rPr>
          <w:sz w:val="28"/>
          <w:szCs w:val="28"/>
        </w:rPr>
        <w:t xml:space="preserve"> </w:t>
      </w:r>
      <w:r w:rsidRPr="00B95E34">
        <w:rPr>
          <w:sz w:val="28"/>
          <w:szCs w:val="28"/>
          <w:lang w:val="en-US"/>
        </w:rPr>
        <w:t>Published by: Cambridge University Press</w:t>
      </w:r>
      <w:r w:rsidRPr="00B95E34">
        <w:rPr>
          <w:sz w:val="28"/>
          <w:szCs w:val="28"/>
        </w:rPr>
        <w:t xml:space="preserve"> </w:t>
      </w:r>
      <w:r w:rsidRPr="00B95E34">
        <w:rPr>
          <w:sz w:val="28"/>
          <w:szCs w:val="28"/>
          <w:lang w:val="en-US"/>
        </w:rPr>
        <w:t xml:space="preserve">Stable URL: </w:t>
      </w:r>
      <w:hyperlink r:id="rId10" w:history="1">
        <w:r w:rsidRPr="00B95E34">
          <w:rPr>
            <w:rStyle w:val="a8"/>
            <w:sz w:val="28"/>
            <w:szCs w:val="28"/>
            <w:lang w:val="en-US"/>
          </w:rPr>
          <w:t>https://www.jstor.org/stable/40072074</w:t>
        </w:r>
      </w:hyperlink>
    </w:p>
    <w:p w:rsidR="00054C97" w:rsidRPr="00B95E34" w:rsidRDefault="00054C97" w:rsidP="00054C97">
      <w:pPr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proofErr w:type="spellStart"/>
      <w:r w:rsidRPr="00B95E34">
        <w:rPr>
          <w:rFonts w:eastAsia="font0000000022e267e9"/>
          <w:sz w:val="28"/>
          <w:szCs w:val="28"/>
          <w:lang w:val="en-US"/>
        </w:rPr>
        <w:t>Roni</w:t>
      </w:r>
      <w:proofErr w:type="spellEnd"/>
      <w:r w:rsidRPr="00B95E34">
        <w:rPr>
          <w:rFonts w:eastAsia="font0000000022e267e9"/>
          <w:sz w:val="28"/>
          <w:szCs w:val="28"/>
          <w:lang w:val="en-US"/>
        </w:rPr>
        <w:t xml:space="preserve"> </w:t>
      </w:r>
      <w:proofErr w:type="spellStart"/>
      <w:r w:rsidRPr="00B95E34">
        <w:rPr>
          <w:rFonts w:eastAsia="font0000000022e267e9"/>
          <w:sz w:val="28"/>
          <w:szCs w:val="28"/>
          <w:lang w:val="en-US"/>
        </w:rPr>
        <w:t>Porat</w:t>
      </w:r>
      <w:proofErr w:type="spellEnd"/>
      <w:r w:rsidRPr="00B95E34">
        <w:rPr>
          <w:rFonts w:eastAsia="font0000000022e267e9"/>
          <w:sz w:val="28"/>
          <w:szCs w:val="28"/>
          <w:lang w:val="en-US"/>
        </w:rPr>
        <w:t xml:space="preserve">, </w:t>
      </w:r>
      <w:proofErr w:type="spellStart"/>
      <w:r w:rsidRPr="00B95E34">
        <w:rPr>
          <w:rFonts w:eastAsia="font0000000022e267e9"/>
          <w:sz w:val="28"/>
          <w:szCs w:val="28"/>
          <w:lang w:val="en-US"/>
        </w:rPr>
        <w:t>Eran</w:t>
      </w:r>
      <w:proofErr w:type="spellEnd"/>
      <w:r w:rsidRPr="00B95E34">
        <w:rPr>
          <w:rFonts w:eastAsia="font0000000022e267e9"/>
          <w:sz w:val="28"/>
          <w:szCs w:val="28"/>
          <w:lang w:val="en-US"/>
        </w:rPr>
        <w:t xml:space="preserve"> </w:t>
      </w:r>
      <w:proofErr w:type="spellStart"/>
      <w:r w:rsidRPr="00B95E34">
        <w:rPr>
          <w:rFonts w:eastAsia="font0000000022e267e9"/>
          <w:sz w:val="28"/>
          <w:szCs w:val="28"/>
          <w:lang w:val="en-US"/>
        </w:rPr>
        <w:t>Halperin</w:t>
      </w:r>
      <w:proofErr w:type="spellEnd"/>
      <w:r w:rsidRPr="00B95E34">
        <w:rPr>
          <w:rFonts w:eastAsia="font0000000022e267e9"/>
          <w:sz w:val="28"/>
          <w:szCs w:val="28"/>
          <w:lang w:val="en-US"/>
        </w:rPr>
        <w:t xml:space="preserve"> and Daniel Bar-Tal The Effect of </w:t>
      </w:r>
      <w:proofErr w:type="spellStart"/>
      <w:r w:rsidRPr="00B95E34">
        <w:rPr>
          <w:rFonts w:eastAsia="font0000000022e267e9"/>
          <w:sz w:val="28"/>
          <w:szCs w:val="28"/>
          <w:lang w:val="en-US"/>
        </w:rPr>
        <w:t>Sociopsychological</w:t>
      </w:r>
      <w:proofErr w:type="spellEnd"/>
      <w:r w:rsidRPr="00B95E34">
        <w:rPr>
          <w:rFonts w:eastAsia="font0000000022e267e9"/>
          <w:sz w:val="28"/>
          <w:szCs w:val="28"/>
          <w:lang w:val="en-US"/>
        </w:rPr>
        <w:t xml:space="preserve"> Barriers on the Processing of New Information about</w:t>
      </w:r>
      <w:r w:rsidRPr="00B95E34">
        <w:rPr>
          <w:rFonts w:eastAsia="font0000000022e267e9"/>
          <w:sz w:val="28"/>
          <w:szCs w:val="28"/>
        </w:rPr>
        <w:t xml:space="preserve"> </w:t>
      </w:r>
      <w:r w:rsidRPr="00B95E34">
        <w:rPr>
          <w:rFonts w:eastAsia="font0000000022e267e9"/>
          <w:sz w:val="28"/>
          <w:szCs w:val="28"/>
          <w:lang w:val="en-US"/>
        </w:rPr>
        <w:t>Peace Opportunities</w:t>
      </w:r>
      <w:r w:rsidRPr="00B95E34">
        <w:rPr>
          <w:rFonts w:eastAsia="font0000000022e267e9"/>
          <w:sz w:val="28"/>
          <w:szCs w:val="28"/>
        </w:rPr>
        <w:t xml:space="preserve"> </w:t>
      </w:r>
      <w:r w:rsidRPr="00B95E34">
        <w:rPr>
          <w:rFonts w:eastAsia="font0000000022e267e9"/>
          <w:sz w:val="28"/>
          <w:szCs w:val="28"/>
          <w:lang w:val="en-US"/>
        </w:rPr>
        <w:t>Source: The Journal of Conflict Resolution, Vol. 59, No. 1 (February 2015), pp. 93-119</w:t>
      </w:r>
      <w:r w:rsidRPr="00B95E34">
        <w:rPr>
          <w:rFonts w:eastAsia="font0000000022e267e9"/>
          <w:sz w:val="28"/>
          <w:szCs w:val="28"/>
        </w:rPr>
        <w:t xml:space="preserve"> </w:t>
      </w:r>
      <w:r w:rsidRPr="00B95E34">
        <w:rPr>
          <w:rFonts w:eastAsia="font0000000022e267e9"/>
          <w:sz w:val="28"/>
          <w:szCs w:val="28"/>
          <w:lang w:val="en-US"/>
        </w:rPr>
        <w:t>Published by: Sage Publications, Inc.</w:t>
      </w:r>
      <w:r w:rsidRPr="00B95E34">
        <w:rPr>
          <w:rFonts w:eastAsia="font0000000022e267e9"/>
          <w:sz w:val="28"/>
          <w:szCs w:val="28"/>
        </w:rPr>
        <w:t xml:space="preserve"> </w:t>
      </w:r>
      <w:r w:rsidRPr="00B95E34">
        <w:rPr>
          <w:rFonts w:eastAsia="font0000000022e267e9"/>
          <w:sz w:val="28"/>
          <w:szCs w:val="28"/>
          <w:lang w:val="en-US"/>
        </w:rPr>
        <w:t xml:space="preserve">Stable URL: </w:t>
      </w:r>
      <w:hyperlink r:id="rId11" w:history="1">
        <w:r w:rsidRPr="00B95E34">
          <w:rPr>
            <w:rStyle w:val="a8"/>
            <w:rFonts w:eastAsia="font0000000022e267e9"/>
            <w:sz w:val="28"/>
            <w:szCs w:val="28"/>
            <w:lang w:val="en-US"/>
          </w:rPr>
          <w:t>https://www.jstor.org/stable/24546220</w:t>
        </w:r>
      </w:hyperlink>
    </w:p>
    <w:p w:rsidR="00054C97" w:rsidRPr="00B95E34" w:rsidRDefault="00054C97" w:rsidP="00054C97">
      <w:pPr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proofErr w:type="spellStart"/>
      <w:r w:rsidRPr="00B95E34">
        <w:rPr>
          <w:sz w:val="28"/>
          <w:szCs w:val="28"/>
        </w:rPr>
        <w:t>Conflict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Mapping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Guide</w:t>
      </w:r>
      <w:proofErr w:type="spellEnd"/>
      <w:r w:rsidRPr="00B95E34">
        <w:rPr>
          <w:sz w:val="28"/>
          <w:szCs w:val="28"/>
        </w:rPr>
        <w:t xml:space="preserve">: </w:t>
      </w:r>
      <w:proofErr w:type="spellStart"/>
      <w:r w:rsidRPr="00B95E34">
        <w:rPr>
          <w:sz w:val="28"/>
          <w:szCs w:val="28"/>
        </w:rPr>
        <w:t>Our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Analysis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Tool</w:t>
      </w:r>
      <w:proofErr w:type="spellEnd"/>
      <w:r w:rsidRPr="00B95E34">
        <w:rPr>
          <w:sz w:val="28"/>
          <w:szCs w:val="28"/>
        </w:rPr>
        <w:t xml:space="preserve"> V</w:t>
      </w:r>
      <w:r w:rsidRPr="00B95E34">
        <w:rPr>
          <w:sz w:val="28"/>
          <w:szCs w:val="28"/>
          <w:lang w:val="en-US"/>
        </w:rPr>
        <w:t>.</w:t>
      </w:r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Karakasis</w:t>
      </w:r>
      <w:proofErr w:type="spellEnd"/>
      <w:r w:rsidRPr="00B95E34">
        <w:rPr>
          <w:sz w:val="28"/>
          <w:szCs w:val="28"/>
        </w:rPr>
        <w:t xml:space="preserve"> - 2014 - </w:t>
      </w:r>
      <w:hyperlink r:id="rId12" w:tgtFrame="_blank" w:history="1">
        <w:r w:rsidRPr="00B95E34">
          <w:rPr>
            <w:rStyle w:val="a8"/>
            <w:sz w:val="28"/>
            <w:szCs w:val="28"/>
          </w:rPr>
          <w:t>openaccess.leidenuniv.nl</w:t>
        </w:r>
      </w:hyperlink>
      <w:hyperlink r:id="rId13" w:history="1">
        <w:r w:rsidRPr="00B95E34">
          <w:rPr>
            <w:rStyle w:val="a8"/>
            <w:sz w:val="28"/>
            <w:szCs w:val="28"/>
          </w:rPr>
          <w:t>https://openaccess.leidenuniv.nl/bitstream/handle/1887/51795/bref_cyprus_issue_report_no.2_vasileios_p._karakasis.pdf?sequence=1</w:t>
        </w:r>
      </w:hyperlink>
      <w:bookmarkStart w:id="0" w:name="_GoBack"/>
      <w:bookmarkEnd w:id="0"/>
    </w:p>
    <w:p w:rsidR="00054C97" w:rsidRPr="00B95E34" w:rsidRDefault="00054C97" w:rsidP="00054C97">
      <w:pPr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 w:rsidRPr="00B95E34">
        <w:rPr>
          <w:sz w:val="28"/>
          <w:szCs w:val="28"/>
          <w:lang w:val="en-US"/>
        </w:rPr>
        <w:t xml:space="preserve"> </w:t>
      </w:r>
      <w:r w:rsidRPr="00B95E34">
        <w:rPr>
          <w:sz w:val="28"/>
          <w:szCs w:val="28"/>
        </w:rPr>
        <w:t xml:space="preserve">A </w:t>
      </w:r>
      <w:proofErr w:type="spellStart"/>
      <w:r w:rsidRPr="00B95E34">
        <w:rPr>
          <w:sz w:val="28"/>
          <w:szCs w:val="28"/>
        </w:rPr>
        <w:t>Reflexive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Approach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to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Risk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and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Intervention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for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Third</w:t>
      </w:r>
      <w:r w:rsidRPr="00B95E34">
        <w:rPr>
          <w:rFonts w:ascii="Calibri" w:hAnsi="Calibri"/>
          <w:sz w:val="28"/>
          <w:szCs w:val="28"/>
        </w:rPr>
        <w:t>‐</w:t>
      </w:r>
      <w:r w:rsidRPr="00B95E34">
        <w:rPr>
          <w:sz w:val="28"/>
          <w:szCs w:val="28"/>
        </w:rPr>
        <w:t>Party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Intervenors</w:t>
      </w:r>
      <w:proofErr w:type="spellEnd"/>
      <w:r w:rsidRPr="00B95E34">
        <w:rPr>
          <w:sz w:val="28"/>
          <w:szCs w:val="28"/>
        </w:rPr>
        <w:t xml:space="preserve">” L </w:t>
      </w:r>
      <w:proofErr w:type="spellStart"/>
      <w:r w:rsidRPr="00B95E34">
        <w:rPr>
          <w:sz w:val="28"/>
          <w:szCs w:val="28"/>
        </w:rPr>
        <w:t>Fast</w:t>
      </w:r>
      <w:proofErr w:type="spellEnd"/>
      <w:r w:rsidRPr="00B95E34">
        <w:rPr>
          <w:sz w:val="28"/>
          <w:szCs w:val="28"/>
        </w:rPr>
        <w:t xml:space="preserve"> - </w:t>
      </w:r>
      <w:proofErr w:type="spellStart"/>
      <w:r w:rsidRPr="00B95E34">
        <w:rPr>
          <w:sz w:val="28"/>
          <w:szCs w:val="28"/>
        </w:rPr>
        <w:t>Conflict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Resolution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Quarterly</w:t>
      </w:r>
      <w:proofErr w:type="spellEnd"/>
      <w:r w:rsidRPr="00B95E34">
        <w:rPr>
          <w:sz w:val="28"/>
          <w:szCs w:val="28"/>
        </w:rPr>
        <w:t xml:space="preserve">, 2013 - </w:t>
      </w:r>
      <w:proofErr w:type="spellStart"/>
      <w:r w:rsidRPr="00B95E34">
        <w:rPr>
          <w:sz w:val="28"/>
          <w:szCs w:val="28"/>
        </w:rPr>
        <w:t>Wiley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Online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Library</w:t>
      </w:r>
      <w:proofErr w:type="spellEnd"/>
      <w:r w:rsidRPr="00B95E34">
        <w:rPr>
          <w:sz w:val="28"/>
          <w:szCs w:val="28"/>
        </w:rPr>
        <w:t xml:space="preserve">  </w:t>
      </w:r>
      <w:hyperlink r:id="rId14" w:tgtFrame="_blank" w:history="1">
        <w:r w:rsidRPr="00B95E34">
          <w:rPr>
            <w:rStyle w:val="a8"/>
            <w:sz w:val="28"/>
            <w:szCs w:val="28"/>
          </w:rPr>
          <w:t>https://onlinelibrary.wiley.com/doi/abs/10.1002/crq.21075</w:t>
        </w:r>
      </w:hyperlink>
      <w:r w:rsidRPr="00B95E34">
        <w:rPr>
          <w:sz w:val="28"/>
          <w:szCs w:val="28"/>
        </w:rPr>
        <w:t xml:space="preserve"> </w:t>
      </w:r>
    </w:p>
    <w:p w:rsidR="00054C97" w:rsidRPr="009213D0" w:rsidRDefault="00054C97" w:rsidP="00054C97">
      <w:pPr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 w:rsidRPr="00B95E34">
        <w:rPr>
          <w:sz w:val="28"/>
          <w:szCs w:val="28"/>
          <w:lang w:val="en-US"/>
        </w:rPr>
        <w:t xml:space="preserve"> </w:t>
      </w:r>
      <w:r w:rsidRPr="00B95E34">
        <w:rPr>
          <w:sz w:val="28"/>
          <w:szCs w:val="28"/>
        </w:rPr>
        <w:t xml:space="preserve">A </w:t>
      </w:r>
      <w:proofErr w:type="spellStart"/>
      <w:r w:rsidRPr="00B95E34">
        <w:rPr>
          <w:sz w:val="28"/>
          <w:szCs w:val="28"/>
        </w:rPr>
        <w:t>comprehensive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mapping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of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conflict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and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conflict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resolution</w:t>
      </w:r>
      <w:proofErr w:type="spellEnd"/>
      <w:r w:rsidRPr="00B95E34">
        <w:rPr>
          <w:sz w:val="28"/>
          <w:szCs w:val="28"/>
        </w:rPr>
        <w:t xml:space="preserve">: A </w:t>
      </w:r>
      <w:proofErr w:type="spellStart"/>
      <w:r w:rsidRPr="00B95E34">
        <w:rPr>
          <w:sz w:val="28"/>
          <w:szCs w:val="28"/>
        </w:rPr>
        <w:t>three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pillar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approach</w:t>
      </w:r>
      <w:proofErr w:type="spellEnd"/>
      <w:r w:rsidRPr="00B95E34">
        <w:rPr>
          <w:sz w:val="28"/>
          <w:szCs w:val="28"/>
        </w:rPr>
        <w:t xml:space="preserve"> DJD </w:t>
      </w:r>
      <w:proofErr w:type="spellStart"/>
      <w:r w:rsidRPr="00B95E34">
        <w:rPr>
          <w:sz w:val="28"/>
          <w:szCs w:val="28"/>
        </w:rPr>
        <w:t>Sandole</w:t>
      </w:r>
      <w:proofErr w:type="spellEnd"/>
      <w:r w:rsidRPr="00B95E34">
        <w:rPr>
          <w:sz w:val="28"/>
          <w:szCs w:val="28"/>
        </w:rPr>
        <w:t xml:space="preserve"> - </w:t>
      </w:r>
      <w:proofErr w:type="spellStart"/>
      <w:r w:rsidRPr="00B95E34">
        <w:rPr>
          <w:sz w:val="28"/>
          <w:szCs w:val="28"/>
        </w:rPr>
        <w:t>Peace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and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Conflict</w:t>
      </w:r>
      <w:proofErr w:type="spellEnd"/>
      <w:r w:rsidRPr="00B95E34">
        <w:rPr>
          <w:sz w:val="28"/>
          <w:szCs w:val="28"/>
        </w:rPr>
        <w:t xml:space="preserve"> </w:t>
      </w:r>
      <w:proofErr w:type="spellStart"/>
      <w:r w:rsidRPr="00B95E34">
        <w:rPr>
          <w:sz w:val="28"/>
          <w:szCs w:val="28"/>
        </w:rPr>
        <w:t>Studies</w:t>
      </w:r>
      <w:proofErr w:type="spellEnd"/>
      <w:r w:rsidRPr="00B95E34">
        <w:rPr>
          <w:sz w:val="28"/>
          <w:szCs w:val="28"/>
        </w:rPr>
        <w:t xml:space="preserve">, 1998 - </w:t>
      </w:r>
      <w:hyperlink r:id="rId15" w:tgtFrame="_blank" w:history="1">
        <w:proofErr w:type="spellStart"/>
        <w:r w:rsidRPr="00B95E34">
          <w:rPr>
            <w:rStyle w:val="a8"/>
            <w:sz w:val="28"/>
            <w:szCs w:val="28"/>
          </w:rPr>
          <w:t>nsuworks.nova.edu</w:t>
        </w:r>
      </w:hyperlink>
      <w:hyperlink r:id="rId16" w:tgtFrame="_blank" w:history="1">
        <w:r w:rsidRPr="00B95E34">
          <w:rPr>
            <w:rStyle w:val="a8"/>
            <w:sz w:val="28"/>
            <w:szCs w:val="28"/>
          </w:rPr>
          <w:t>https</w:t>
        </w:r>
        <w:proofErr w:type="spellEnd"/>
        <w:r w:rsidRPr="00B95E34">
          <w:rPr>
            <w:rStyle w:val="a8"/>
            <w:sz w:val="28"/>
            <w:szCs w:val="28"/>
          </w:rPr>
          <w:t>://nsuworks.nova.edu/pcs/vol5/iss2/4/</w:t>
        </w:r>
      </w:hyperlink>
      <w:r>
        <w:rPr>
          <w:sz w:val="28"/>
          <w:szCs w:val="28"/>
          <w:lang w:val="en-US"/>
        </w:rPr>
        <w:t xml:space="preserve">  </w:t>
      </w:r>
    </w:p>
    <w:p w:rsidR="004C021E" w:rsidRDefault="004C021E">
      <w:pPr>
        <w:pStyle w:val="10"/>
        <w:ind w:firstLine="540"/>
        <w:jc w:val="center"/>
        <w:rPr>
          <w:color w:val="000000"/>
          <w:sz w:val="28"/>
          <w:szCs w:val="28"/>
        </w:rPr>
      </w:pPr>
    </w:p>
    <w:sectPr w:rsidR="004C021E" w:rsidSect="00737BCA">
      <w:headerReference w:type="default" r:id="rId17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1D" w:rsidRDefault="00533C1D" w:rsidP="00737BCA">
      <w:r>
        <w:separator/>
      </w:r>
    </w:p>
  </w:endnote>
  <w:endnote w:type="continuationSeparator" w:id="0">
    <w:p w:rsidR="00533C1D" w:rsidRDefault="00533C1D" w:rsidP="0073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0000000022e267e9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1D" w:rsidRDefault="00533C1D" w:rsidP="00737BCA">
      <w:r>
        <w:separator/>
      </w:r>
    </w:p>
  </w:footnote>
  <w:footnote w:type="continuationSeparator" w:id="0">
    <w:p w:rsidR="00533C1D" w:rsidRDefault="00533C1D" w:rsidP="0073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E" w:rsidRDefault="004C021E">
    <w:pPr>
      <w:pStyle w:val="10"/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C481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4C021E" w:rsidRDefault="004C021E">
    <w:pPr>
      <w:pStyle w:val="10"/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A65"/>
    <w:multiLevelType w:val="multilevel"/>
    <w:tmpl w:val="59347120"/>
    <w:lvl w:ilvl="0">
      <w:start w:val="201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19"/>
      <w:numFmt w:val="decimal"/>
      <w:lvlText w:val="%1-%2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F75A40"/>
    <w:multiLevelType w:val="hybridMultilevel"/>
    <w:tmpl w:val="CB6A34A2"/>
    <w:lvl w:ilvl="0" w:tplc="218EA7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CE73C9"/>
    <w:multiLevelType w:val="hybridMultilevel"/>
    <w:tmpl w:val="6290A360"/>
    <w:lvl w:ilvl="0" w:tplc="5E58D11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Arial Unicode MS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7376EB"/>
    <w:multiLevelType w:val="hybridMultilevel"/>
    <w:tmpl w:val="BECC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A02D7B"/>
    <w:multiLevelType w:val="hybridMultilevel"/>
    <w:tmpl w:val="0DC233C8"/>
    <w:lvl w:ilvl="0" w:tplc="CC9885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B5D6B"/>
    <w:multiLevelType w:val="hybridMultilevel"/>
    <w:tmpl w:val="59CE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973F6"/>
    <w:multiLevelType w:val="hybridMultilevel"/>
    <w:tmpl w:val="ECF05AF0"/>
    <w:lvl w:ilvl="0" w:tplc="E7B23FB8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0A0F"/>
    <w:multiLevelType w:val="hybridMultilevel"/>
    <w:tmpl w:val="03147292"/>
    <w:lvl w:ilvl="0" w:tplc="C882B9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046"/>
    <w:multiLevelType w:val="hybridMultilevel"/>
    <w:tmpl w:val="62FA7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B89F4E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 w:tplc="A08E19B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C12F3"/>
    <w:multiLevelType w:val="hybridMultilevel"/>
    <w:tmpl w:val="5A86632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0">
    <w:nsid w:val="3B3F2A08"/>
    <w:multiLevelType w:val="hybridMultilevel"/>
    <w:tmpl w:val="6CA4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552E"/>
    <w:multiLevelType w:val="hybridMultilevel"/>
    <w:tmpl w:val="3E581C9E"/>
    <w:lvl w:ilvl="0" w:tplc="5E58D11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Arial Unicode MS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B8610C"/>
    <w:multiLevelType w:val="hybridMultilevel"/>
    <w:tmpl w:val="C778E7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2A53138"/>
    <w:multiLevelType w:val="hybridMultilevel"/>
    <w:tmpl w:val="A58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A2C32"/>
    <w:multiLevelType w:val="multilevel"/>
    <w:tmpl w:val="59347120"/>
    <w:lvl w:ilvl="0">
      <w:start w:val="201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19"/>
      <w:numFmt w:val="decimal"/>
      <w:lvlText w:val="%1-%2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5B325AC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79200384"/>
    <w:multiLevelType w:val="hybridMultilevel"/>
    <w:tmpl w:val="FACCF326"/>
    <w:lvl w:ilvl="0" w:tplc="E7B23FB8">
      <w:start w:val="1"/>
      <w:numFmt w:val="bullet"/>
      <w:lvlText w:val="–"/>
      <w:lvlJc w:val="left"/>
      <w:pPr>
        <w:tabs>
          <w:tab w:val="num" w:pos="641"/>
        </w:tabs>
        <w:ind w:left="641" w:hanging="357"/>
      </w:pPr>
      <w:rPr>
        <w:rFonts w:ascii="Times New Roman" w:eastAsia="Arial Unicode MS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D340A87"/>
    <w:multiLevelType w:val="multilevel"/>
    <w:tmpl w:val="59347120"/>
    <w:lvl w:ilvl="0">
      <w:start w:val="201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19"/>
      <w:numFmt w:val="decimal"/>
      <w:lvlText w:val="%1-%2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7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CA"/>
    <w:rsid w:val="00054C97"/>
    <w:rsid w:val="000768BE"/>
    <w:rsid w:val="000B05A2"/>
    <w:rsid w:val="000C0768"/>
    <w:rsid w:val="000D2CB4"/>
    <w:rsid w:val="000E2486"/>
    <w:rsid w:val="00101209"/>
    <w:rsid w:val="00125B78"/>
    <w:rsid w:val="00156F83"/>
    <w:rsid w:val="001748A5"/>
    <w:rsid w:val="001971DF"/>
    <w:rsid w:val="001B282A"/>
    <w:rsid w:val="001B5060"/>
    <w:rsid w:val="00227764"/>
    <w:rsid w:val="00241619"/>
    <w:rsid w:val="0028433C"/>
    <w:rsid w:val="002D0E96"/>
    <w:rsid w:val="002F49EB"/>
    <w:rsid w:val="00303A10"/>
    <w:rsid w:val="00342890"/>
    <w:rsid w:val="003467CF"/>
    <w:rsid w:val="0036368B"/>
    <w:rsid w:val="00376EBD"/>
    <w:rsid w:val="003A70FA"/>
    <w:rsid w:val="003F2A08"/>
    <w:rsid w:val="00443C64"/>
    <w:rsid w:val="0045671E"/>
    <w:rsid w:val="00456A22"/>
    <w:rsid w:val="004B1E8E"/>
    <w:rsid w:val="004C021E"/>
    <w:rsid w:val="0050181D"/>
    <w:rsid w:val="00502C58"/>
    <w:rsid w:val="00533C1D"/>
    <w:rsid w:val="005438A9"/>
    <w:rsid w:val="0055151D"/>
    <w:rsid w:val="00586426"/>
    <w:rsid w:val="005F1042"/>
    <w:rsid w:val="0068359A"/>
    <w:rsid w:val="00737BCA"/>
    <w:rsid w:val="00743D59"/>
    <w:rsid w:val="0076048A"/>
    <w:rsid w:val="00783E44"/>
    <w:rsid w:val="007A358E"/>
    <w:rsid w:val="007C0AF4"/>
    <w:rsid w:val="007E348E"/>
    <w:rsid w:val="00800970"/>
    <w:rsid w:val="0081027F"/>
    <w:rsid w:val="00854569"/>
    <w:rsid w:val="00860C8B"/>
    <w:rsid w:val="008C0159"/>
    <w:rsid w:val="00920C04"/>
    <w:rsid w:val="00951005"/>
    <w:rsid w:val="0096576B"/>
    <w:rsid w:val="00987EAF"/>
    <w:rsid w:val="009A25BC"/>
    <w:rsid w:val="00A15A76"/>
    <w:rsid w:val="00AB725D"/>
    <w:rsid w:val="00AC0ADF"/>
    <w:rsid w:val="00AC79E9"/>
    <w:rsid w:val="00B07DE2"/>
    <w:rsid w:val="00B6220A"/>
    <w:rsid w:val="00BA7868"/>
    <w:rsid w:val="00BC11D2"/>
    <w:rsid w:val="00C10829"/>
    <w:rsid w:val="00CA2583"/>
    <w:rsid w:val="00CC4815"/>
    <w:rsid w:val="00D40B0C"/>
    <w:rsid w:val="00D44826"/>
    <w:rsid w:val="00D74CD6"/>
    <w:rsid w:val="00DB70C5"/>
    <w:rsid w:val="00DD7E01"/>
    <w:rsid w:val="00E24714"/>
    <w:rsid w:val="00E96DBD"/>
    <w:rsid w:val="00EA5216"/>
    <w:rsid w:val="00ED2F9C"/>
    <w:rsid w:val="00EE49E9"/>
    <w:rsid w:val="00EF08D3"/>
    <w:rsid w:val="00F3334C"/>
    <w:rsid w:val="00F377DF"/>
    <w:rsid w:val="00F6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F"/>
    <w:rPr>
      <w:sz w:val="20"/>
      <w:szCs w:val="20"/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737BC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737BC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737BC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37BC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37BC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737BCA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42890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2890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890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2890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2890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2890"/>
    <w:rPr>
      <w:rFonts w:ascii="Calibri" w:hAnsi="Calibri" w:cs="Calibri"/>
      <w:b/>
      <w:bCs/>
      <w:lang w:val="uk-UA"/>
    </w:rPr>
  </w:style>
  <w:style w:type="paragraph" w:customStyle="1" w:styleId="10">
    <w:name w:val="Обычный1"/>
    <w:uiPriority w:val="99"/>
    <w:rsid w:val="00737BCA"/>
    <w:rPr>
      <w:sz w:val="20"/>
      <w:szCs w:val="20"/>
      <w:lang w:val="uk-UA"/>
    </w:rPr>
  </w:style>
  <w:style w:type="paragraph" w:styleId="a3">
    <w:name w:val="Title"/>
    <w:basedOn w:val="10"/>
    <w:next w:val="10"/>
    <w:link w:val="a4"/>
    <w:uiPriority w:val="99"/>
    <w:qFormat/>
    <w:rsid w:val="00737BC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42890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737BC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342890"/>
    <w:rPr>
      <w:rFonts w:ascii="Cambria" w:hAnsi="Cambria" w:cs="Cambria"/>
      <w:sz w:val="24"/>
      <w:szCs w:val="24"/>
      <w:lang w:val="uk-UA"/>
    </w:rPr>
  </w:style>
  <w:style w:type="table" w:customStyle="1" w:styleId="a7">
    <w:name w:val="Стиль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у1"/>
    <w:basedOn w:val="a"/>
    <w:qFormat/>
    <w:rsid w:val="00F377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uiPriority w:val="99"/>
    <w:rsid w:val="00054C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70C5"/>
    <w:pPr>
      <w:ind w:left="720"/>
      <w:contextualSpacing/>
    </w:pPr>
  </w:style>
  <w:style w:type="paragraph" w:customStyle="1" w:styleId="Default">
    <w:name w:val="Default"/>
    <w:rsid w:val="007C0AF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F"/>
    <w:rPr>
      <w:sz w:val="20"/>
      <w:szCs w:val="20"/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737BC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737BC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737BC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37BC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37BC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737BCA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42890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2890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890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2890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2890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2890"/>
    <w:rPr>
      <w:rFonts w:ascii="Calibri" w:hAnsi="Calibri" w:cs="Calibri"/>
      <w:b/>
      <w:bCs/>
      <w:lang w:val="uk-UA"/>
    </w:rPr>
  </w:style>
  <w:style w:type="paragraph" w:customStyle="1" w:styleId="10">
    <w:name w:val="Обычный1"/>
    <w:uiPriority w:val="99"/>
    <w:rsid w:val="00737BCA"/>
    <w:rPr>
      <w:sz w:val="20"/>
      <w:szCs w:val="20"/>
      <w:lang w:val="uk-UA"/>
    </w:rPr>
  </w:style>
  <w:style w:type="paragraph" w:styleId="a3">
    <w:name w:val="Title"/>
    <w:basedOn w:val="10"/>
    <w:next w:val="10"/>
    <w:link w:val="a4"/>
    <w:uiPriority w:val="99"/>
    <w:qFormat/>
    <w:rsid w:val="00737BC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42890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737BC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342890"/>
    <w:rPr>
      <w:rFonts w:ascii="Cambria" w:hAnsi="Cambria" w:cs="Cambria"/>
      <w:sz w:val="24"/>
      <w:szCs w:val="24"/>
      <w:lang w:val="uk-UA"/>
    </w:rPr>
  </w:style>
  <w:style w:type="table" w:customStyle="1" w:styleId="a7">
    <w:name w:val="Стиль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у1"/>
    <w:basedOn w:val="a"/>
    <w:qFormat/>
    <w:rsid w:val="00F377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uiPriority w:val="99"/>
    <w:rsid w:val="00054C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70C5"/>
    <w:pPr>
      <w:ind w:left="720"/>
      <w:contextualSpacing/>
    </w:pPr>
  </w:style>
  <w:style w:type="paragraph" w:customStyle="1" w:styleId="Default">
    <w:name w:val="Default"/>
    <w:rsid w:val="007C0AF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oc.kiev.ua" TargetMode="External"/><Relationship Id="rId13" Type="http://schemas.openxmlformats.org/officeDocument/2006/relationships/hyperlink" Target="https://openaccess.leidenuniv.nl/bitstream/handle/1887/51795/bref_cyprus_issue_report_no.2_vasileios_p._karakasis.pdf?sequence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penaccess.leidenuniv.n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suworks.nova.edu/pcs/vol5/iss2/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stor.org/stable/24546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uworks.nova.edu" TargetMode="External"/><Relationship Id="rId10" Type="http://schemas.openxmlformats.org/officeDocument/2006/relationships/hyperlink" Target="https://www.jstor.org/stable/400720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dss.org.ua" TargetMode="External"/><Relationship Id="rId14" Type="http://schemas.openxmlformats.org/officeDocument/2006/relationships/hyperlink" Target="https://onlinelibrary.wiley.com/doi/abs/10.1002/crq.2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Computer</Company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SIG</dc:creator>
  <cp:lastModifiedBy>admin</cp:lastModifiedBy>
  <cp:revision>2</cp:revision>
  <cp:lastPrinted>2019-05-23T15:10:00Z</cp:lastPrinted>
  <dcterms:created xsi:type="dcterms:W3CDTF">2020-11-14T08:59:00Z</dcterms:created>
  <dcterms:modified xsi:type="dcterms:W3CDTF">2020-11-14T08:59:00Z</dcterms:modified>
</cp:coreProperties>
</file>