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14" w:rsidRPr="00CC55A2" w:rsidRDefault="00FB5614" w:rsidP="00FB5614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 w:rsidRPr="00CC55A2">
        <w:rPr>
          <w:sz w:val="28"/>
          <w:szCs w:val="28"/>
          <w:lang w:val="uk-UA"/>
        </w:rPr>
        <w:t xml:space="preserve">Кандидат соціологічних наук, </w:t>
      </w:r>
    </w:p>
    <w:p w:rsidR="00FB5614" w:rsidRDefault="00FB5614" w:rsidP="00FB5614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 w:rsidRPr="00CC55A2">
        <w:rPr>
          <w:sz w:val="28"/>
          <w:szCs w:val="28"/>
          <w:lang w:val="uk-UA"/>
        </w:rPr>
        <w:t>старший викладач Зубарєв Олександр Сергійович</w:t>
      </w:r>
    </w:p>
    <w:p w:rsidR="00FB5614" w:rsidRDefault="00FB5614" w:rsidP="00821B2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821B2C" w:rsidRPr="00FB5614" w:rsidRDefault="00FB5614" w:rsidP="00821B2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FB5614">
        <w:rPr>
          <w:rFonts w:ascii="Times New Roman" w:hAnsi="Times New Roman" w:cs="Times New Roman"/>
          <w:b/>
          <w:sz w:val="24"/>
          <w:szCs w:val="24"/>
          <w:lang w:val="uk-UA" w:eastAsia="ar-SA"/>
        </w:rPr>
        <w:t>ПИТАНН</w:t>
      </w:r>
      <w:bookmarkStart w:id="0" w:name="_GoBack"/>
      <w:bookmarkEnd w:id="0"/>
      <w:r w:rsidRPr="00FB5614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Я ДЛЯ САМОКОНТРОЛЮ </w:t>
      </w:r>
    </w:p>
    <w:p w:rsidR="00FB5614" w:rsidRPr="00FB5614" w:rsidRDefault="00FB5614" w:rsidP="00FB5614">
      <w:pPr>
        <w:pStyle w:val="1"/>
        <w:tabs>
          <w:tab w:val="left" w:pos="4285"/>
        </w:tabs>
        <w:ind w:left="0"/>
        <w:jc w:val="center"/>
        <w:rPr>
          <w:b/>
          <w:sz w:val="24"/>
          <w:szCs w:val="24"/>
          <w:lang w:val="uk-UA"/>
        </w:rPr>
      </w:pPr>
      <w:r w:rsidRPr="00FB5614">
        <w:rPr>
          <w:b/>
          <w:sz w:val="24"/>
          <w:szCs w:val="24"/>
          <w:lang w:val="uk-UA"/>
        </w:rPr>
        <w:t xml:space="preserve">З КУРСУ «МІЖКУЛЬТУРНА КОМУНІКАЦІЯ В НОВИХ МЕДІА» </w:t>
      </w:r>
    </w:p>
    <w:p w:rsidR="00821B2C" w:rsidRPr="00ED47E3" w:rsidRDefault="00821B2C" w:rsidP="00821B2C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21B2C" w:rsidRDefault="00821B2C" w:rsidP="00821B2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ED47E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Лекція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1</w:t>
      </w:r>
      <w:r w:rsidRPr="00ED47E3">
        <w:rPr>
          <w:rFonts w:ascii="Times New Roman" w:hAnsi="Times New Roman" w:cs="Times New Roman"/>
          <w:b/>
          <w:sz w:val="24"/>
          <w:szCs w:val="24"/>
          <w:lang w:val="uk-UA" w:eastAsia="ar-SA"/>
        </w:rPr>
        <w:t>. Нові медіа в м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іжкультурній комунікації</w:t>
      </w:r>
    </w:p>
    <w:p w:rsidR="00821B2C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22FD5">
        <w:rPr>
          <w:rFonts w:ascii="Times New Roman" w:hAnsi="Times New Roman" w:cs="Times New Roman"/>
          <w:sz w:val="24"/>
          <w:szCs w:val="24"/>
          <w:lang w:val="uk-UA" w:eastAsia="ar-SA"/>
        </w:rPr>
        <w:t>Яка роль нових медіа в міжкультурній комунікації?</w:t>
      </w:r>
    </w:p>
    <w:p w:rsidR="00821B2C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полягає вплив нових медіа в аспектах пізнання, соціального та нових форм естетики?</w:t>
      </w:r>
    </w:p>
    <w:p w:rsidR="00821B2C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Що таке віртуальний космополітизм?</w:t>
      </w:r>
    </w:p>
    <w:p w:rsidR="00821B2C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У чому полягають відмінності між культурами високого та низького контексту в електронній комунікації?</w:t>
      </w:r>
    </w:p>
    <w:p w:rsidR="00821B2C" w:rsidRPr="00A22FD5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21B2C" w:rsidRDefault="00821B2C" w:rsidP="00821B2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Лекція 2.</w:t>
      </w:r>
      <w:r w:rsidRPr="00A22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Основні теорії міжкультурно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 комунікації</w:t>
      </w:r>
    </w:p>
    <w:p w:rsidR="00821B2C" w:rsidRPr="003F3D35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Які є основні форми комунікації?</w:t>
      </w:r>
    </w:p>
    <w:p w:rsidR="00821B2C" w:rsidRPr="003F3D35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У чому полягає теорія високо- та низькоконтекстуальних культур Е. Холла?</w:t>
      </w:r>
    </w:p>
    <w:p w:rsidR="00821B2C" w:rsidRPr="003F3D35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У чому полягає теорія культурних вимірів Г. Хофштеде?</w:t>
      </w:r>
    </w:p>
    <w:p w:rsidR="00821B2C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F3D35">
        <w:rPr>
          <w:rFonts w:ascii="Times New Roman" w:hAnsi="Times New Roman" w:cs="Times New Roman"/>
          <w:sz w:val="24"/>
          <w:szCs w:val="24"/>
          <w:lang w:val="uk-UA"/>
        </w:rPr>
        <w:t>У чому полягає теорія культурної грамотності Е. Хірша?</w:t>
      </w:r>
    </w:p>
    <w:p w:rsidR="00821B2C" w:rsidRPr="003F3D35" w:rsidRDefault="00821B2C" w:rsidP="00821B2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є відмінності між індивідуалістськими та колективістськими культурами в електронній комунікації? </w:t>
      </w:r>
    </w:p>
    <w:p w:rsidR="00821B2C" w:rsidRPr="00F25BD0" w:rsidRDefault="00821B2C" w:rsidP="00821B2C">
      <w:pPr>
        <w:rPr>
          <w:rFonts w:ascii="Times New Roman" w:hAnsi="Times New Roman" w:cs="Times New Roman"/>
          <w:lang w:val="uk-UA"/>
        </w:rPr>
      </w:pPr>
    </w:p>
    <w:p w:rsidR="00DE0EF9" w:rsidRPr="00821B2C" w:rsidRDefault="00DE0EF9">
      <w:pPr>
        <w:rPr>
          <w:lang w:val="uk-UA"/>
        </w:rPr>
      </w:pPr>
    </w:p>
    <w:sectPr w:rsidR="00DE0EF9" w:rsidRPr="00821B2C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C"/>
    <w:rsid w:val="00821B2C"/>
    <w:rsid w:val="00DE0EF9"/>
    <w:rsid w:val="00F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5614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5614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2020-10-15T15:28:00Z</dcterms:created>
  <dcterms:modified xsi:type="dcterms:W3CDTF">2020-10-15T15:28:00Z</dcterms:modified>
</cp:coreProperties>
</file>